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1CB4" w14:textId="77777777" w:rsidR="003628A6" w:rsidRPr="0089307A" w:rsidRDefault="003628A6" w:rsidP="0089307A">
      <w:pPr>
        <w:spacing w:line="276" w:lineRule="auto"/>
        <w:jc w:val="both"/>
        <w:rPr>
          <w:rFonts w:asciiTheme="minorHAnsi" w:hAnsiTheme="minorHAnsi" w:cstheme="minorHAnsi"/>
          <w:b/>
          <w:sz w:val="24"/>
          <w:szCs w:val="24"/>
        </w:rPr>
      </w:pPr>
    </w:p>
    <w:p w14:paraId="23E41D21" w14:textId="77777777" w:rsidR="003628A6" w:rsidRPr="0089307A" w:rsidRDefault="003628A6" w:rsidP="0089307A">
      <w:pPr>
        <w:spacing w:line="276" w:lineRule="auto"/>
        <w:jc w:val="right"/>
        <w:rPr>
          <w:rFonts w:asciiTheme="minorHAnsi" w:hAnsiTheme="minorHAnsi" w:cstheme="minorHAnsi"/>
          <w:sz w:val="24"/>
          <w:szCs w:val="24"/>
        </w:rPr>
      </w:pPr>
      <w:r w:rsidRPr="0089307A">
        <w:rPr>
          <w:rFonts w:asciiTheme="minorHAnsi" w:hAnsiTheme="minorHAnsi" w:cstheme="minorHAnsi"/>
          <w:sz w:val="24"/>
          <w:szCs w:val="24"/>
        </w:rPr>
        <w:t>Sutarties 1 priedas</w:t>
      </w:r>
    </w:p>
    <w:p w14:paraId="013E38A9" w14:textId="77777777" w:rsidR="003628A6" w:rsidRPr="0089307A" w:rsidRDefault="003628A6" w:rsidP="0089307A">
      <w:pPr>
        <w:spacing w:line="276" w:lineRule="auto"/>
        <w:jc w:val="center"/>
        <w:rPr>
          <w:rFonts w:asciiTheme="minorHAnsi" w:hAnsiTheme="minorHAnsi" w:cstheme="minorHAnsi"/>
          <w:b/>
          <w:sz w:val="24"/>
          <w:szCs w:val="24"/>
        </w:rPr>
      </w:pPr>
    </w:p>
    <w:p w14:paraId="4B104B50" w14:textId="77777777" w:rsidR="00B727D6" w:rsidRPr="0089307A" w:rsidRDefault="003D10A7" w:rsidP="0089307A">
      <w:pPr>
        <w:spacing w:line="276" w:lineRule="auto"/>
        <w:jc w:val="center"/>
        <w:rPr>
          <w:rFonts w:asciiTheme="minorHAnsi" w:hAnsiTheme="minorHAnsi" w:cstheme="minorHAnsi"/>
          <w:b/>
          <w:sz w:val="24"/>
          <w:szCs w:val="24"/>
        </w:rPr>
      </w:pPr>
      <w:r w:rsidRPr="0089307A">
        <w:rPr>
          <w:rFonts w:asciiTheme="minorHAnsi" w:hAnsiTheme="minorHAnsi" w:cstheme="minorHAnsi"/>
          <w:b/>
          <w:sz w:val="24"/>
          <w:szCs w:val="24"/>
        </w:rPr>
        <w:t>TECHNINĖ</w:t>
      </w:r>
      <w:r w:rsidRPr="0089307A">
        <w:rPr>
          <w:rFonts w:asciiTheme="minorHAnsi" w:hAnsiTheme="minorHAnsi" w:cstheme="minorHAnsi"/>
          <w:b/>
          <w:spacing w:val="-2"/>
          <w:sz w:val="24"/>
          <w:szCs w:val="24"/>
        </w:rPr>
        <w:t xml:space="preserve"> SPECIFIKACIJA</w:t>
      </w:r>
    </w:p>
    <w:p w14:paraId="4B262470" w14:textId="77777777" w:rsidR="00B727D6" w:rsidRPr="0089307A" w:rsidRDefault="00B727D6" w:rsidP="0089307A">
      <w:pPr>
        <w:spacing w:line="276" w:lineRule="auto"/>
        <w:rPr>
          <w:rFonts w:asciiTheme="minorHAnsi" w:hAnsiTheme="minorHAnsi" w:cstheme="minorHAnsi"/>
          <w:sz w:val="24"/>
          <w:szCs w:val="24"/>
        </w:rPr>
      </w:pPr>
    </w:p>
    <w:p w14:paraId="1150C2F8" w14:textId="77777777" w:rsidR="00B727D6" w:rsidRPr="0089307A" w:rsidRDefault="003D10A7" w:rsidP="0089307A">
      <w:pPr>
        <w:pStyle w:val="Sraopastraipa"/>
        <w:numPr>
          <w:ilvl w:val="0"/>
          <w:numId w:val="2"/>
        </w:numPr>
        <w:tabs>
          <w:tab w:val="left" w:pos="426"/>
        </w:tabs>
        <w:spacing w:line="276" w:lineRule="auto"/>
        <w:ind w:hanging="340"/>
        <w:jc w:val="both"/>
        <w:rPr>
          <w:rFonts w:asciiTheme="minorHAnsi" w:hAnsiTheme="minorHAnsi" w:cstheme="minorHAnsi"/>
          <w:b/>
          <w:sz w:val="24"/>
          <w:szCs w:val="24"/>
        </w:rPr>
      </w:pPr>
      <w:r w:rsidRPr="0089307A">
        <w:rPr>
          <w:rFonts w:asciiTheme="minorHAnsi" w:hAnsiTheme="minorHAnsi" w:cstheme="minorHAnsi"/>
          <w:b/>
          <w:spacing w:val="-2"/>
          <w:sz w:val="24"/>
          <w:szCs w:val="24"/>
        </w:rPr>
        <w:t>Sąvokos</w:t>
      </w:r>
    </w:p>
    <w:p w14:paraId="6254553F" w14:textId="77777777" w:rsidR="00EA5DAF" w:rsidRPr="0089307A" w:rsidRDefault="00765E5F" w:rsidP="0089307A">
      <w:pPr>
        <w:tabs>
          <w:tab w:val="left" w:pos="0"/>
        </w:tabs>
        <w:spacing w:line="276" w:lineRule="auto"/>
        <w:rPr>
          <w:rFonts w:asciiTheme="minorHAnsi" w:hAnsiTheme="minorHAnsi" w:cstheme="minorHAnsi"/>
          <w:sz w:val="24"/>
          <w:szCs w:val="24"/>
        </w:rPr>
      </w:pPr>
      <w:r w:rsidRPr="0089307A">
        <w:rPr>
          <w:rFonts w:asciiTheme="minorHAnsi" w:hAnsiTheme="minorHAnsi" w:cstheme="minorHAnsi"/>
          <w:sz w:val="24"/>
          <w:szCs w:val="24"/>
        </w:rPr>
        <w:t xml:space="preserve">1. </w:t>
      </w:r>
      <w:r w:rsidR="003D10A7" w:rsidRPr="0089307A">
        <w:rPr>
          <w:rFonts w:asciiTheme="minorHAnsi" w:hAnsiTheme="minorHAnsi" w:cstheme="minorHAnsi"/>
          <w:sz w:val="24"/>
          <w:szCs w:val="24"/>
        </w:rPr>
        <w:t>Techninėje</w:t>
      </w:r>
      <w:r w:rsidR="003D10A7" w:rsidRPr="0089307A">
        <w:rPr>
          <w:rFonts w:asciiTheme="minorHAnsi" w:hAnsiTheme="minorHAnsi" w:cstheme="minorHAnsi"/>
          <w:spacing w:val="-4"/>
          <w:sz w:val="24"/>
          <w:szCs w:val="24"/>
        </w:rPr>
        <w:t xml:space="preserve"> </w:t>
      </w:r>
      <w:r w:rsidR="003D10A7" w:rsidRPr="0089307A">
        <w:rPr>
          <w:rFonts w:asciiTheme="minorHAnsi" w:hAnsiTheme="minorHAnsi" w:cstheme="minorHAnsi"/>
          <w:sz w:val="24"/>
          <w:szCs w:val="24"/>
        </w:rPr>
        <w:t>specifikacijoje</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naudojamos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pacing w:val="-2"/>
          <w:sz w:val="24"/>
          <w:szCs w:val="24"/>
        </w:rPr>
        <w:t>sąvokos:</w:t>
      </w:r>
    </w:p>
    <w:p w14:paraId="585731B8" w14:textId="77777777" w:rsidR="00B727D6" w:rsidRPr="0089307A" w:rsidRDefault="003D10A7" w:rsidP="0089307A">
      <w:pPr>
        <w:pStyle w:val="Sraopastraipa"/>
        <w:numPr>
          <w:ilvl w:val="1"/>
          <w:numId w:val="1"/>
        </w:numPr>
        <w:tabs>
          <w:tab w:val="left" w:pos="0"/>
          <w:tab w:val="left" w:pos="47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b/>
          <w:bCs/>
          <w:sz w:val="24"/>
          <w:szCs w:val="24"/>
        </w:rPr>
        <w:t>II</w:t>
      </w:r>
      <w:r w:rsidRPr="0089307A">
        <w:rPr>
          <w:rFonts w:asciiTheme="minorHAnsi" w:hAnsiTheme="minorHAnsi" w:cstheme="minorHAnsi"/>
          <w:b/>
          <w:bCs/>
          <w:spacing w:val="-2"/>
          <w:sz w:val="24"/>
          <w:szCs w:val="24"/>
        </w:rPr>
        <w:t xml:space="preserve"> </w:t>
      </w:r>
      <w:r w:rsidRPr="0089307A">
        <w:rPr>
          <w:rFonts w:asciiTheme="minorHAnsi" w:hAnsiTheme="minorHAnsi" w:cstheme="minorHAnsi"/>
          <w:b/>
          <w:bCs/>
          <w:sz w:val="24"/>
          <w:szCs w:val="24"/>
        </w:rPr>
        <w:t>tipo</w:t>
      </w:r>
      <w:r w:rsidRPr="0089307A">
        <w:rPr>
          <w:rFonts w:asciiTheme="minorHAnsi" w:hAnsiTheme="minorHAnsi" w:cstheme="minorHAnsi"/>
          <w:b/>
          <w:bCs/>
          <w:spacing w:val="-2"/>
          <w:sz w:val="24"/>
          <w:szCs w:val="24"/>
        </w:rPr>
        <w:t xml:space="preserve"> </w:t>
      </w:r>
      <w:r w:rsidRPr="0089307A">
        <w:rPr>
          <w:rFonts w:asciiTheme="minorHAnsi" w:hAnsiTheme="minorHAnsi" w:cstheme="minorHAnsi"/>
          <w:b/>
          <w:bCs/>
          <w:sz w:val="24"/>
          <w:szCs w:val="24"/>
        </w:rPr>
        <w:t>ženklinimo</w:t>
      </w:r>
      <w:r w:rsidRPr="0089307A">
        <w:rPr>
          <w:rFonts w:asciiTheme="minorHAnsi" w:hAnsiTheme="minorHAnsi" w:cstheme="minorHAnsi"/>
          <w:b/>
          <w:bCs/>
          <w:spacing w:val="-2"/>
          <w:sz w:val="24"/>
          <w:szCs w:val="24"/>
        </w:rPr>
        <w:t xml:space="preserve"> </w:t>
      </w:r>
      <w:r w:rsidRPr="0089307A">
        <w:rPr>
          <w:rFonts w:asciiTheme="minorHAnsi" w:hAnsiTheme="minorHAnsi" w:cstheme="minorHAnsi"/>
          <w:b/>
          <w:bCs/>
          <w:sz w:val="24"/>
          <w:szCs w:val="24"/>
        </w:rPr>
        <w:t>sistema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važiuojamosios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dalies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ženklinimas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taikant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tipo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sistemą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skiriasi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nuo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taikant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tipo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sistemą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kad</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tipo</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sistemos ženklinimas taip suformuotas, kad būtų padidintas šviesos atspindėjimas esant drėgnoms arba lietingoms oro sąlygoms.</w:t>
      </w:r>
    </w:p>
    <w:p w14:paraId="241B45E6" w14:textId="77777777" w:rsidR="00B727D6" w:rsidRPr="0089307A" w:rsidRDefault="003D10A7" w:rsidP="0089307A">
      <w:pPr>
        <w:pStyle w:val="Sraopastraipa"/>
        <w:numPr>
          <w:ilvl w:val="1"/>
          <w:numId w:val="1"/>
        </w:numPr>
        <w:tabs>
          <w:tab w:val="left" w:pos="0"/>
          <w:tab w:val="left" w:pos="47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b/>
          <w:bCs/>
          <w:sz w:val="24"/>
          <w:szCs w:val="24"/>
        </w:rPr>
        <w:t>retai</w:t>
      </w:r>
      <w:r w:rsidRPr="0089307A">
        <w:rPr>
          <w:rFonts w:asciiTheme="minorHAnsi" w:hAnsiTheme="minorHAnsi" w:cstheme="minorHAnsi"/>
          <w:b/>
          <w:bCs/>
          <w:spacing w:val="-5"/>
          <w:sz w:val="24"/>
          <w:szCs w:val="24"/>
        </w:rPr>
        <w:t xml:space="preserve"> </w:t>
      </w:r>
      <w:r w:rsidRPr="0089307A">
        <w:rPr>
          <w:rFonts w:asciiTheme="minorHAnsi" w:hAnsiTheme="minorHAnsi" w:cstheme="minorHAnsi"/>
          <w:b/>
          <w:bCs/>
          <w:sz w:val="24"/>
          <w:szCs w:val="24"/>
        </w:rPr>
        <w:t>užvažiuojamas</w:t>
      </w:r>
      <w:r w:rsidRPr="0089307A">
        <w:rPr>
          <w:rFonts w:asciiTheme="minorHAnsi" w:hAnsiTheme="minorHAnsi" w:cstheme="minorHAnsi"/>
          <w:b/>
          <w:bCs/>
          <w:spacing w:val="-6"/>
          <w:sz w:val="24"/>
          <w:szCs w:val="24"/>
        </w:rPr>
        <w:t xml:space="preserve"> </w:t>
      </w:r>
      <w:r w:rsidRPr="0089307A">
        <w:rPr>
          <w:rFonts w:asciiTheme="minorHAnsi" w:hAnsiTheme="minorHAnsi" w:cstheme="minorHAnsi"/>
          <w:b/>
          <w:bCs/>
          <w:sz w:val="24"/>
          <w:szCs w:val="24"/>
        </w:rPr>
        <w:t>ženklinimas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jam</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priskiriamos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važiuojamosios</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dalies</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kraštus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žyminčios</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linijos,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nukreipimo</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salelių,</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stovėjimo</w:t>
      </w:r>
      <w:r w:rsidRPr="0089307A">
        <w:rPr>
          <w:rFonts w:asciiTheme="minorHAnsi" w:hAnsiTheme="minorHAnsi" w:cstheme="minorHAnsi"/>
          <w:spacing w:val="-4"/>
          <w:sz w:val="24"/>
          <w:szCs w:val="24"/>
        </w:rPr>
        <w:t xml:space="preserve"> </w:t>
      </w:r>
      <w:r w:rsidRPr="0089307A">
        <w:rPr>
          <w:rFonts w:asciiTheme="minorHAnsi" w:hAnsiTheme="minorHAnsi" w:cstheme="minorHAnsi"/>
          <w:spacing w:val="-2"/>
          <w:sz w:val="24"/>
          <w:szCs w:val="24"/>
        </w:rPr>
        <w:t>aikštelių</w:t>
      </w:r>
      <w:r w:rsidR="00727726" w:rsidRPr="0089307A">
        <w:rPr>
          <w:rFonts w:asciiTheme="minorHAnsi" w:hAnsiTheme="minorHAnsi" w:cstheme="minorHAnsi"/>
          <w:spacing w:val="-2"/>
          <w:sz w:val="24"/>
          <w:szCs w:val="24"/>
        </w:rPr>
        <w:t xml:space="preserve"> </w:t>
      </w:r>
      <w:r w:rsidRPr="0089307A">
        <w:rPr>
          <w:rFonts w:asciiTheme="minorHAnsi" w:hAnsiTheme="minorHAnsi" w:cstheme="minorHAnsi"/>
          <w:spacing w:val="-2"/>
          <w:sz w:val="24"/>
          <w:szCs w:val="24"/>
        </w:rPr>
        <w:t>linijos.</w:t>
      </w:r>
    </w:p>
    <w:p w14:paraId="45554B2A" w14:textId="77777777" w:rsidR="00B727D6" w:rsidRPr="0089307A" w:rsidRDefault="003D10A7" w:rsidP="0089307A">
      <w:pPr>
        <w:pStyle w:val="Sraopastraipa"/>
        <w:numPr>
          <w:ilvl w:val="1"/>
          <w:numId w:val="1"/>
        </w:numPr>
        <w:tabs>
          <w:tab w:val="left" w:pos="0"/>
          <w:tab w:val="left" w:pos="47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b/>
          <w:bCs/>
          <w:sz w:val="24"/>
          <w:szCs w:val="24"/>
        </w:rPr>
        <w:t>dažnai</w:t>
      </w:r>
      <w:r w:rsidRPr="0089307A">
        <w:rPr>
          <w:rFonts w:asciiTheme="minorHAnsi" w:hAnsiTheme="minorHAnsi" w:cstheme="minorHAnsi"/>
          <w:b/>
          <w:bCs/>
          <w:spacing w:val="-2"/>
          <w:sz w:val="24"/>
          <w:szCs w:val="24"/>
        </w:rPr>
        <w:t xml:space="preserve"> </w:t>
      </w:r>
      <w:r w:rsidRPr="0089307A">
        <w:rPr>
          <w:rFonts w:asciiTheme="minorHAnsi" w:hAnsiTheme="minorHAnsi" w:cstheme="minorHAnsi"/>
          <w:b/>
          <w:bCs/>
          <w:sz w:val="24"/>
          <w:szCs w:val="24"/>
        </w:rPr>
        <w:t>užvažiuojamas</w:t>
      </w:r>
      <w:r w:rsidRPr="0089307A">
        <w:rPr>
          <w:rFonts w:asciiTheme="minorHAnsi" w:hAnsiTheme="minorHAnsi" w:cstheme="minorHAnsi"/>
          <w:b/>
          <w:bCs/>
          <w:spacing w:val="-3"/>
          <w:sz w:val="24"/>
          <w:szCs w:val="24"/>
        </w:rPr>
        <w:t xml:space="preserve"> </w:t>
      </w:r>
      <w:r w:rsidRPr="0089307A">
        <w:rPr>
          <w:rFonts w:asciiTheme="minorHAnsi" w:hAnsiTheme="minorHAnsi" w:cstheme="minorHAnsi"/>
          <w:b/>
          <w:bCs/>
          <w:sz w:val="24"/>
          <w:szCs w:val="24"/>
        </w:rPr>
        <w:t>ženklinimas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jam</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priskiriamos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ašinės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punktyrinės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ištisinės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linijos,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greitėjimo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lėtėjimo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juostų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nukreipiančios</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rodyklės, sankryžų linijos.</w:t>
      </w:r>
    </w:p>
    <w:p w14:paraId="74317674" w14:textId="77777777" w:rsidR="00B727D6" w:rsidRPr="0089307A" w:rsidRDefault="003D10A7" w:rsidP="0089307A">
      <w:pPr>
        <w:pStyle w:val="Sraopastraipa"/>
        <w:numPr>
          <w:ilvl w:val="1"/>
          <w:numId w:val="1"/>
        </w:numPr>
        <w:tabs>
          <w:tab w:val="left" w:pos="0"/>
          <w:tab w:val="left" w:pos="47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b/>
          <w:bCs/>
          <w:sz w:val="24"/>
          <w:szCs w:val="24"/>
        </w:rPr>
        <w:t>nuolat</w:t>
      </w:r>
      <w:r w:rsidRPr="0089307A">
        <w:rPr>
          <w:rFonts w:asciiTheme="minorHAnsi" w:hAnsiTheme="minorHAnsi" w:cstheme="minorHAnsi"/>
          <w:b/>
          <w:bCs/>
          <w:spacing w:val="-2"/>
          <w:sz w:val="24"/>
          <w:szCs w:val="24"/>
        </w:rPr>
        <w:t xml:space="preserve"> </w:t>
      </w:r>
      <w:r w:rsidRPr="0089307A">
        <w:rPr>
          <w:rFonts w:asciiTheme="minorHAnsi" w:hAnsiTheme="minorHAnsi" w:cstheme="minorHAnsi"/>
          <w:b/>
          <w:bCs/>
          <w:sz w:val="24"/>
          <w:szCs w:val="24"/>
        </w:rPr>
        <w:t>užvažiuojamas</w:t>
      </w:r>
      <w:r w:rsidRPr="0089307A">
        <w:rPr>
          <w:rFonts w:asciiTheme="minorHAnsi" w:hAnsiTheme="minorHAnsi" w:cstheme="minorHAnsi"/>
          <w:b/>
          <w:bCs/>
          <w:spacing w:val="-3"/>
          <w:sz w:val="24"/>
          <w:szCs w:val="24"/>
        </w:rPr>
        <w:t xml:space="preserve"> </w:t>
      </w:r>
      <w:r w:rsidRPr="0089307A">
        <w:rPr>
          <w:rFonts w:asciiTheme="minorHAnsi" w:hAnsiTheme="minorHAnsi" w:cstheme="minorHAnsi"/>
          <w:b/>
          <w:bCs/>
          <w:sz w:val="24"/>
          <w:szCs w:val="24"/>
        </w:rPr>
        <w:t>ženklinimas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jam</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priskiriami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skersinio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(pėsčiųjų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perėjos,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dviračių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takai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per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važiuojamąją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dal</w:t>
      </w:r>
      <w:r w:rsidR="00727726" w:rsidRPr="0089307A">
        <w:rPr>
          <w:rFonts w:asciiTheme="minorHAnsi" w:hAnsiTheme="minorHAnsi" w:cstheme="minorHAnsi"/>
          <w:sz w:val="24"/>
          <w:szCs w:val="24"/>
        </w:rPr>
        <w:t>į</w:t>
      </w:r>
      <w:r w:rsidRPr="0089307A">
        <w:rPr>
          <w:rFonts w:asciiTheme="minorHAnsi" w:hAnsiTheme="minorHAnsi" w:cstheme="minorHAnsi"/>
          <w:sz w:val="24"/>
          <w:szCs w:val="24"/>
        </w:rPr>
        <w:t>),</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važiavimo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trajektoriją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žyminčios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sankryžų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linijos,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taip</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pat</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visos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vieno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lygio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sankryžų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didelio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intensyvumo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kelių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(gatvių)</w:t>
      </w:r>
      <w:r w:rsidR="006176EF" w:rsidRPr="0089307A">
        <w:rPr>
          <w:rFonts w:asciiTheme="minorHAnsi" w:hAnsiTheme="minorHAnsi" w:cstheme="minorHAnsi"/>
          <w:sz w:val="24"/>
          <w:szCs w:val="24"/>
        </w:rPr>
        <w:t xml:space="preserve"> </w:t>
      </w:r>
      <w:r w:rsidRPr="0089307A">
        <w:rPr>
          <w:rFonts w:asciiTheme="minorHAnsi" w:hAnsiTheme="minorHAnsi" w:cstheme="minorHAnsi"/>
          <w:sz w:val="24"/>
          <w:szCs w:val="24"/>
        </w:rPr>
        <w:t>rodyklės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2"/>
          <w:sz w:val="24"/>
          <w:szCs w:val="24"/>
        </w:rPr>
        <w:t>simboliai.</w:t>
      </w:r>
    </w:p>
    <w:p w14:paraId="289A2512" w14:textId="77777777" w:rsidR="00B727D6" w:rsidRPr="0089307A" w:rsidRDefault="003D10A7" w:rsidP="0089307A">
      <w:pPr>
        <w:pStyle w:val="Sraopastraipa"/>
        <w:numPr>
          <w:ilvl w:val="1"/>
          <w:numId w:val="1"/>
        </w:numPr>
        <w:tabs>
          <w:tab w:val="left" w:pos="0"/>
          <w:tab w:val="left" w:pos="47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b/>
          <w:bCs/>
          <w:sz w:val="24"/>
          <w:szCs w:val="24"/>
        </w:rPr>
        <w:t>naujai atliktas ženklinimas</w:t>
      </w:r>
      <w:r w:rsidRPr="0089307A">
        <w:rPr>
          <w:rFonts w:asciiTheme="minorHAnsi" w:hAnsiTheme="minorHAnsi" w:cstheme="minorHAnsi"/>
          <w:sz w:val="24"/>
          <w:szCs w:val="24"/>
        </w:rPr>
        <w:t xml:space="preserve"> − ženklinimas laikomas naujai atliktu 30 dienų po ženklinimo darbų pabaigos, jei ženklinimas atliktas ant naujo arba</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atnaujinto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važiuojamosios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dalies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viršutinio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sluoksnio,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14</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dienų,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jei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atliktas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ant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naudotos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asfalto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dangos.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Praėjus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šiam</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laikotarpiui,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naujai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atliktas</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ženklinimas laikomas naudotu.</w:t>
      </w:r>
    </w:p>
    <w:p w14:paraId="3C8CF0CA" w14:textId="77777777" w:rsidR="00B727D6" w:rsidRPr="0089307A" w:rsidRDefault="00B727D6" w:rsidP="0089307A">
      <w:pPr>
        <w:spacing w:line="276" w:lineRule="auto"/>
        <w:rPr>
          <w:rFonts w:asciiTheme="minorHAnsi" w:hAnsiTheme="minorHAnsi" w:cstheme="minorHAnsi"/>
          <w:sz w:val="24"/>
          <w:szCs w:val="24"/>
        </w:rPr>
      </w:pPr>
    </w:p>
    <w:p w14:paraId="05FE59A4" w14:textId="77777777" w:rsidR="00B727D6" w:rsidRPr="0089307A" w:rsidRDefault="003D10A7" w:rsidP="0089307A">
      <w:pPr>
        <w:pStyle w:val="Antrat1"/>
        <w:numPr>
          <w:ilvl w:val="0"/>
          <w:numId w:val="2"/>
        </w:numPr>
        <w:tabs>
          <w:tab w:val="left" w:pos="402"/>
        </w:tabs>
        <w:spacing w:line="276" w:lineRule="auto"/>
        <w:ind w:left="402" w:hanging="402"/>
        <w:jc w:val="both"/>
        <w:rPr>
          <w:rFonts w:asciiTheme="minorHAnsi" w:hAnsiTheme="minorHAnsi" w:cstheme="minorHAnsi"/>
          <w:sz w:val="24"/>
          <w:szCs w:val="24"/>
        </w:rPr>
      </w:pPr>
      <w:r w:rsidRPr="0089307A">
        <w:rPr>
          <w:rFonts w:asciiTheme="minorHAnsi" w:hAnsiTheme="minorHAnsi" w:cstheme="minorHAnsi"/>
          <w:spacing w:val="-2"/>
          <w:sz w:val="24"/>
          <w:szCs w:val="24"/>
        </w:rPr>
        <w:t>Darbai</w:t>
      </w:r>
    </w:p>
    <w:p w14:paraId="09C19D68" w14:textId="38E5DFBA" w:rsidR="00B727D6" w:rsidRPr="0089307A" w:rsidRDefault="003D10A7" w:rsidP="0089307A">
      <w:pPr>
        <w:pStyle w:val="Sraopastraipa"/>
        <w:numPr>
          <w:ilvl w:val="0"/>
          <w:numId w:val="1"/>
        </w:numPr>
        <w:tabs>
          <w:tab w:val="left" w:pos="142"/>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Horizontaliojo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ženklinimo darbai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w:t>
      </w:r>
      <w:r w:rsidR="00D26079" w:rsidRPr="0089307A">
        <w:rPr>
          <w:rFonts w:asciiTheme="minorHAnsi" w:hAnsiTheme="minorHAnsi" w:cstheme="minorHAnsi"/>
          <w:sz w:val="24"/>
          <w:szCs w:val="24"/>
        </w:rPr>
        <w:t>į</w:t>
      </w:r>
      <w:r w:rsidRPr="0089307A">
        <w:rPr>
          <w:rFonts w:asciiTheme="minorHAnsi" w:hAnsiTheme="minorHAnsi" w:cstheme="minorHAnsi"/>
          <w:sz w:val="24"/>
          <w:szCs w:val="24"/>
        </w:rPr>
        <w:t>skaitant</w:t>
      </w:r>
      <w:r w:rsidR="00C9373C" w:rsidRPr="0089307A">
        <w:rPr>
          <w:rFonts w:asciiTheme="minorHAnsi" w:hAnsiTheme="minorHAnsi" w:cstheme="minorHAnsi"/>
          <w:sz w:val="24"/>
          <w:szCs w:val="24"/>
        </w:rPr>
        <w:t xml:space="preserve"> </w:t>
      </w:r>
      <w:r w:rsidRPr="0089307A">
        <w:rPr>
          <w:rFonts w:asciiTheme="minorHAnsi" w:hAnsiTheme="minorHAnsi" w:cstheme="minorHAnsi"/>
          <w:sz w:val="24"/>
          <w:szCs w:val="24"/>
        </w:rPr>
        <w:t>kontrolę,</w:t>
      </w:r>
      <w:r w:rsidRPr="0089307A">
        <w:rPr>
          <w:rFonts w:asciiTheme="minorHAnsi" w:hAnsiTheme="minorHAnsi" w:cstheme="minorHAnsi"/>
          <w:spacing w:val="-1"/>
          <w:sz w:val="24"/>
          <w:szCs w:val="24"/>
        </w:rPr>
        <w:t xml:space="preserve"> </w:t>
      </w:r>
      <w:r w:rsidR="00EA5DAF" w:rsidRPr="0089307A">
        <w:rPr>
          <w:rFonts w:asciiTheme="minorHAnsi" w:hAnsiTheme="minorHAnsi" w:cstheme="minorHAnsi"/>
          <w:spacing w:val="-1"/>
          <w:sz w:val="24"/>
          <w:szCs w:val="24"/>
        </w:rPr>
        <w:t xml:space="preserve">suvedimą į </w:t>
      </w:r>
      <w:r w:rsidRPr="0089307A">
        <w:rPr>
          <w:rFonts w:asciiTheme="minorHAnsi" w:hAnsiTheme="minorHAnsi" w:cstheme="minorHAnsi"/>
          <w:sz w:val="24"/>
          <w:szCs w:val="24"/>
        </w:rPr>
        <w:t>duomenų baz</w:t>
      </w:r>
      <w:r w:rsidR="00EA5DAF" w:rsidRPr="0089307A">
        <w:rPr>
          <w:rFonts w:asciiTheme="minorHAnsi" w:hAnsiTheme="minorHAnsi" w:cstheme="minorHAnsi"/>
          <w:sz w:val="24"/>
          <w:szCs w:val="24"/>
        </w:rPr>
        <w:t>ę</w:t>
      </w:r>
      <w:r w:rsidR="005523EE" w:rsidRPr="0089307A">
        <w:rPr>
          <w:rFonts w:asciiTheme="minorHAnsi" w:hAnsiTheme="minorHAnsi" w:cstheme="minorHAnsi"/>
          <w:sz w:val="24"/>
          <w:szCs w:val="24"/>
        </w:rPr>
        <w:t xml:space="preserve"> –</w:t>
      </w:r>
      <w:r w:rsidR="00EA5DAF" w:rsidRPr="0089307A">
        <w:rPr>
          <w:rFonts w:asciiTheme="minorHAnsi" w:hAnsiTheme="minorHAnsi" w:cstheme="minorHAnsi"/>
          <w:sz w:val="24"/>
          <w:szCs w:val="24"/>
        </w:rPr>
        <w:t xml:space="preserve"> </w:t>
      </w:r>
      <w:r w:rsidR="00A80F94" w:rsidRPr="0089307A">
        <w:rPr>
          <w:rFonts w:asciiTheme="minorHAnsi" w:hAnsiTheme="minorHAnsi" w:cstheme="minorHAnsi"/>
          <w:sz w:val="24"/>
          <w:szCs w:val="24"/>
        </w:rPr>
        <w:t xml:space="preserve">Kauno miesto techninių eismo reguliavimo priemonių </w:t>
      </w:r>
      <w:r w:rsidR="00014DDE" w:rsidRPr="0089307A">
        <w:rPr>
          <w:rFonts w:asciiTheme="minorHAnsi" w:hAnsiTheme="minorHAnsi" w:cstheme="minorHAnsi"/>
          <w:sz w:val="24"/>
          <w:szCs w:val="24"/>
        </w:rPr>
        <w:t>informacinę sistemą ((toliau – informacinė sistema)</w:t>
      </w:r>
      <w:r w:rsidR="00E868A0" w:rsidRPr="0089307A">
        <w:rPr>
          <w:rFonts w:asciiTheme="minorHAnsi" w:hAnsiTheme="minorHAnsi" w:cstheme="minorHAnsi"/>
          <w:sz w:val="24"/>
          <w:szCs w:val="24"/>
        </w:rPr>
        <w:t>)</w:t>
      </w:r>
      <w:r w:rsidRPr="0089307A">
        <w:rPr>
          <w:rFonts w:asciiTheme="minorHAnsi" w:hAnsiTheme="minorHAnsi" w:cstheme="minorHAnsi"/>
          <w:spacing w:val="-2"/>
          <w:sz w:val="24"/>
          <w:szCs w:val="24"/>
        </w:rPr>
        <w:t>:</w:t>
      </w:r>
    </w:p>
    <w:p w14:paraId="63C0546E" w14:textId="77777777" w:rsidR="00B727D6" w:rsidRPr="0089307A" w:rsidRDefault="003D10A7"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z w:val="24"/>
          <w:szCs w:val="24"/>
        </w:rPr>
        <w:t>Ženklinimas</w:t>
      </w:r>
      <w:r w:rsidRPr="0089307A">
        <w:rPr>
          <w:rFonts w:asciiTheme="minorHAnsi" w:hAnsiTheme="minorHAnsi" w:cstheme="minorHAnsi"/>
          <w:spacing w:val="-9"/>
          <w:sz w:val="24"/>
          <w:szCs w:val="24"/>
        </w:rPr>
        <w:t xml:space="preserve"> </w:t>
      </w:r>
      <w:r w:rsidRPr="0089307A">
        <w:rPr>
          <w:rFonts w:asciiTheme="minorHAnsi" w:hAnsiTheme="minorHAnsi" w:cstheme="minorHAnsi"/>
          <w:sz w:val="24"/>
          <w:szCs w:val="24"/>
        </w:rPr>
        <w:t>polimerinėmis</w:t>
      </w:r>
      <w:r w:rsidRPr="0089307A">
        <w:rPr>
          <w:rFonts w:asciiTheme="minorHAnsi" w:hAnsiTheme="minorHAnsi" w:cstheme="minorHAnsi"/>
          <w:spacing w:val="-9"/>
          <w:sz w:val="24"/>
          <w:szCs w:val="24"/>
        </w:rPr>
        <w:t xml:space="preserve"> </w:t>
      </w:r>
      <w:r w:rsidRPr="0089307A">
        <w:rPr>
          <w:rFonts w:asciiTheme="minorHAnsi" w:hAnsiTheme="minorHAnsi" w:cstheme="minorHAnsi"/>
          <w:sz w:val="24"/>
          <w:szCs w:val="24"/>
        </w:rPr>
        <w:t>medžiagomis</w:t>
      </w:r>
      <w:r w:rsidRPr="0089307A">
        <w:rPr>
          <w:rFonts w:asciiTheme="minorHAnsi" w:hAnsiTheme="minorHAnsi" w:cstheme="minorHAnsi"/>
          <w:spacing w:val="-9"/>
          <w:sz w:val="24"/>
          <w:szCs w:val="24"/>
        </w:rPr>
        <w:t xml:space="preserve"> </w:t>
      </w:r>
      <w:r w:rsidRPr="0089307A">
        <w:rPr>
          <w:rFonts w:asciiTheme="minorHAnsi" w:hAnsiTheme="minorHAnsi" w:cstheme="minorHAnsi"/>
          <w:sz w:val="24"/>
          <w:szCs w:val="24"/>
        </w:rPr>
        <w:t>(pilno</w:t>
      </w:r>
      <w:r w:rsidRPr="0089307A">
        <w:rPr>
          <w:rFonts w:asciiTheme="minorHAnsi" w:hAnsiTheme="minorHAnsi" w:cstheme="minorHAnsi"/>
          <w:spacing w:val="-8"/>
          <w:sz w:val="24"/>
          <w:szCs w:val="24"/>
        </w:rPr>
        <w:t xml:space="preserve"> </w:t>
      </w:r>
      <w:r w:rsidRPr="0089307A">
        <w:rPr>
          <w:rFonts w:asciiTheme="minorHAnsi" w:hAnsiTheme="minorHAnsi" w:cstheme="minorHAnsi"/>
          <w:spacing w:val="-2"/>
          <w:sz w:val="24"/>
          <w:szCs w:val="24"/>
        </w:rPr>
        <w:t>storio</w:t>
      </w:r>
      <w:r w:rsidR="006176EF" w:rsidRPr="0089307A">
        <w:rPr>
          <w:rFonts w:asciiTheme="minorHAnsi" w:hAnsiTheme="minorHAnsi" w:cstheme="minorHAnsi"/>
          <w:spacing w:val="-2"/>
          <w:sz w:val="24"/>
          <w:szCs w:val="24"/>
        </w:rPr>
        <w:t xml:space="preserve"> </w:t>
      </w:r>
      <w:r w:rsidR="00772853" w:rsidRPr="0089307A">
        <w:rPr>
          <w:rFonts w:asciiTheme="minorHAnsi" w:hAnsiTheme="minorHAnsi" w:cstheme="minorHAnsi"/>
          <w:spacing w:val="-2"/>
          <w:sz w:val="24"/>
          <w:szCs w:val="24"/>
        </w:rPr>
        <w:t xml:space="preserve">baltas </w:t>
      </w:r>
      <w:r w:rsidR="00DD4412" w:rsidRPr="0089307A">
        <w:rPr>
          <w:rFonts w:asciiTheme="minorHAnsi" w:hAnsiTheme="minorHAnsi" w:cstheme="minorHAnsi"/>
          <w:spacing w:val="-2"/>
          <w:sz w:val="24"/>
          <w:szCs w:val="24"/>
        </w:rPr>
        <w:t>t</w:t>
      </w:r>
      <w:r w:rsidR="006176EF" w:rsidRPr="0089307A">
        <w:rPr>
          <w:rFonts w:asciiTheme="minorHAnsi" w:hAnsiTheme="minorHAnsi" w:cstheme="minorHAnsi"/>
          <w:spacing w:val="-2"/>
          <w:sz w:val="24"/>
          <w:szCs w:val="24"/>
        </w:rPr>
        <w:t>ermoplastas</w:t>
      </w:r>
      <w:r w:rsidR="00772853" w:rsidRPr="0089307A">
        <w:rPr>
          <w:rFonts w:asciiTheme="minorHAnsi" w:hAnsiTheme="minorHAnsi" w:cstheme="minorHAnsi"/>
          <w:spacing w:val="-2"/>
          <w:sz w:val="24"/>
          <w:szCs w:val="24"/>
        </w:rPr>
        <w:t>, II-o tipo</w:t>
      </w:r>
      <w:r w:rsidR="00DD4412" w:rsidRPr="0089307A">
        <w:rPr>
          <w:rFonts w:asciiTheme="minorHAnsi" w:hAnsiTheme="minorHAnsi" w:cstheme="minorHAnsi"/>
          <w:spacing w:val="-2"/>
          <w:sz w:val="24"/>
          <w:szCs w:val="24"/>
        </w:rPr>
        <w:t>)</w:t>
      </w:r>
      <w:r w:rsidR="006176EF" w:rsidRPr="0089307A">
        <w:rPr>
          <w:rFonts w:asciiTheme="minorHAnsi" w:hAnsiTheme="minorHAnsi" w:cstheme="minorHAnsi"/>
          <w:spacing w:val="-2"/>
          <w:sz w:val="24"/>
          <w:szCs w:val="24"/>
        </w:rPr>
        <w:t>.</w:t>
      </w:r>
    </w:p>
    <w:p w14:paraId="6473DBE5" w14:textId="77777777" w:rsidR="00772853" w:rsidRPr="0089307A" w:rsidRDefault="00772853"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pacing w:val="-2"/>
          <w:sz w:val="24"/>
          <w:szCs w:val="24"/>
        </w:rPr>
        <w:t>Ženklinimas polimerinėmis medžiagomis (plonasluoksnis baltas ženklinimas, II-o tipo).</w:t>
      </w:r>
    </w:p>
    <w:p w14:paraId="4BC7DB86" w14:textId="77777777" w:rsidR="00772853" w:rsidRPr="0089307A" w:rsidRDefault="00772853"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pacing w:val="-2"/>
          <w:sz w:val="24"/>
          <w:szCs w:val="24"/>
        </w:rPr>
        <w:t>Ženklinimas šaltu baltu plastiku (II-o tipo).</w:t>
      </w:r>
    </w:p>
    <w:p w14:paraId="4D3D7CC5" w14:textId="77777777" w:rsidR="00B727D6" w:rsidRPr="0089307A" w:rsidRDefault="003D10A7"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pacing w:val="-2"/>
          <w:sz w:val="24"/>
          <w:szCs w:val="24"/>
        </w:rPr>
        <w:t>Antislydiminis</w:t>
      </w:r>
      <w:r w:rsidRPr="0089307A">
        <w:rPr>
          <w:rFonts w:asciiTheme="minorHAnsi" w:hAnsiTheme="minorHAnsi" w:cstheme="minorHAnsi"/>
          <w:spacing w:val="14"/>
          <w:sz w:val="24"/>
          <w:szCs w:val="24"/>
        </w:rPr>
        <w:t xml:space="preserve"> </w:t>
      </w:r>
      <w:r w:rsidRPr="0089307A">
        <w:rPr>
          <w:rFonts w:asciiTheme="minorHAnsi" w:hAnsiTheme="minorHAnsi" w:cstheme="minorHAnsi"/>
          <w:spacing w:val="-2"/>
          <w:sz w:val="24"/>
          <w:szCs w:val="24"/>
        </w:rPr>
        <w:t>ženklinimas.</w:t>
      </w:r>
    </w:p>
    <w:p w14:paraId="4AE86A48" w14:textId="77777777" w:rsidR="00DD4412" w:rsidRPr="0089307A" w:rsidRDefault="00DD4412"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z w:val="24"/>
          <w:szCs w:val="24"/>
        </w:rPr>
        <w:t>Ženklinimas</w:t>
      </w:r>
      <w:r w:rsidRPr="0089307A">
        <w:rPr>
          <w:rFonts w:asciiTheme="minorHAnsi" w:hAnsiTheme="minorHAnsi" w:cstheme="minorHAnsi"/>
          <w:spacing w:val="-9"/>
          <w:sz w:val="24"/>
          <w:szCs w:val="24"/>
        </w:rPr>
        <w:t xml:space="preserve"> </w:t>
      </w:r>
      <w:r w:rsidRPr="0089307A">
        <w:rPr>
          <w:rFonts w:asciiTheme="minorHAnsi" w:hAnsiTheme="minorHAnsi" w:cstheme="minorHAnsi"/>
          <w:sz w:val="24"/>
          <w:szCs w:val="24"/>
        </w:rPr>
        <w:t>baltais</w:t>
      </w:r>
      <w:r w:rsidRPr="0089307A">
        <w:rPr>
          <w:rFonts w:asciiTheme="minorHAnsi" w:hAnsiTheme="minorHAnsi" w:cstheme="minorHAnsi"/>
          <w:spacing w:val="-9"/>
          <w:sz w:val="24"/>
          <w:szCs w:val="24"/>
        </w:rPr>
        <w:t xml:space="preserve"> </w:t>
      </w:r>
      <w:r w:rsidRPr="0089307A">
        <w:rPr>
          <w:rFonts w:asciiTheme="minorHAnsi" w:hAnsiTheme="minorHAnsi" w:cstheme="minorHAnsi"/>
          <w:spacing w:val="-2"/>
          <w:sz w:val="24"/>
          <w:szCs w:val="24"/>
        </w:rPr>
        <w:t>dažais</w:t>
      </w:r>
      <w:r w:rsidR="00772853" w:rsidRPr="0089307A">
        <w:rPr>
          <w:rFonts w:asciiTheme="minorHAnsi" w:hAnsiTheme="minorHAnsi" w:cstheme="minorHAnsi"/>
          <w:spacing w:val="-2"/>
          <w:sz w:val="24"/>
          <w:szCs w:val="24"/>
        </w:rPr>
        <w:t xml:space="preserve"> (II-o tipo)</w:t>
      </w:r>
      <w:r w:rsidRPr="0089307A">
        <w:rPr>
          <w:rFonts w:asciiTheme="minorHAnsi" w:hAnsiTheme="minorHAnsi" w:cstheme="minorHAnsi"/>
          <w:spacing w:val="-2"/>
          <w:sz w:val="24"/>
          <w:szCs w:val="24"/>
        </w:rPr>
        <w:t>.</w:t>
      </w:r>
    </w:p>
    <w:p w14:paraId="51422864" w14:textId="77777777" w:rsidR="00DD4412" w:rsidRPr="0089307A" w:rsidRDefault="003D10A7"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z w:val="24"/>
          <w:szCs w:val="24"/>
        </w:rPr>
        <w:t>Ženklinimas</w:t>
      </w:r>
      <w:r w:rsidRPr="0089307A">
        <w:rPr>
          <w:rFonts w:asciiTheme="minorHAnsi" w:hAnsiTheme="minorHAnsi" w:cstheme="minorHAnsi"/>
          <w:spacing w:val="-10"/>
          <w:sz w:val="24"/>
          <w:szCs w:val="24"/>
        </w:rPr>
        <w:t xml:space="preserve"> </w:t>
      </w:r>
      <w:r w:rsidRPr="0089307A">
        <w:rPr>
          <w:rFonts w:asciiTheme="minorHAnsi" w:hAnsiTheme="minorHAnsi" w:cstheme="minorHAnsi"/>
          <w:sz w:val="24"/>
          <w:szCs w:val="24"/>
        </w:rPr>
        <w:t>geltonais</w:t>
      </w:r>
      <w:r w:rsidRPr="0089307A">
        <w:rPr>
          <w:rFonts w:asciiTheme="minorHAnsi" w:hAnsiTheme="minorHAnsi" w:cstheme="minorHAnsi"/>
          <w:spacing w:val="-10"/>
          <w:sz w:val="24"/>
          <w:szCs w:val="24"/>
        </w:rPr>
        <w:t xml:space="preserve"> </w:t>
      </w:r>
      <w:r w:rsidRPr="0089307A">
        <w:rPr>
          <w:rFonts w:asciiTheme="minorHAnsi" w:hAnsiTheme="minorHAnsi" w:cstheme="minorHAnsi"/>
          <w:spacing w:val="-2"/>
          <w:sz w:val="24"/>
          <w:szCs w:val="24"/>
        </w:rPr>
        <w:t>dažais</w:t>
      </w:r>
      <w:r w:rsidR="00772853" w:rsidRPr="0089307A">
        <w:rPr>
          <w:rFonts w:asciiTheme="minorHAnsi" w:hAnsiTheme="minorHAnsi" w:cstheme="minorHAnsi"/>
          <w:spacing w:val="-2"/>
          <w:sz w:val="24"/>
          <w:szCs w:val="24"/>
        </w:rPr>
        <w:t xml:space="preserve"> (II-o tipo)</w:t>
      </w:r>
      <w:r w:rsidRPr="0089307A">
        <w:rPr>
          <w:rFonts w:asciiTheme="minorHAnsi" w:hAnsiTheme="minorHAnsi" w:cstheme="minorHAnsi"/>
          <w:spacing w:val="-2"/>
          <w:sz w:val="24"/>
          <w:szCs w:val="24"/>
        </w:rPr>
        <w:t>.</w:t>
      </w:r>
    </w:p>
    <w:p w14:paraId="7214752B" w14:textId="77777777" w:rsidR="00DD4412" w:rsidRPr="0089307A" w:rsidRDefault="00772853" w:rsidP="0089307A">
      <w:pPr>
        <w:pStyle w:val="Sraopastraipa"/>
        <w:numPr>
          <w:ilvl w:val="1"/>
          <w:numId w:val="1"/>
        </w:numPr>
        <w:tabs>
          <w:tab w:val="left" w:pos="478"/>
        </w:tabs>
        <w:spacing w:line="276" w:lineRule="auto"/>
        <w:ind w:left="478" w:hanging="478"/>
        <w:jc w:val="both"/>
        <w:rPr>
          <w:rFonts w:asciiTheme="minorHAnsi" w:hAnsiTheme="minorHAnsi" w:cstheme="minorHAnsi"/>
          <w:sz w:val="24"/>
          <w:szCs w:val="24"/>
        </w:rPr>
      </w:pPr>
      <w:r w:rsidRPr="0089307A">
        <w:rPr>
          <w:rFonts w:asciiTheme="minorHAnsi" w:hAnsiTheme="minorHAnsi" w:cstheme="minorHAnsi"/>
          <w:sz w:val="24"/>
          <w:szCs w:val="24"/>
        </w:rPr>
        <w:t>Simbolių ir/arba Užrašų lipdukas ant asfalto su įrengimo darbais</w:t>
      </w:r>
      <w:r w:rsidR="003D10A7" w:rsidRPr="0089307A">
        <w:rPr>
          <w:rFonts w:asciiTheme="minorHAnsi" w:hAnsiTheme="minorHAnsi" w:cstheme="minorHAnsi"/>
          <w:spacing w:val="-2"/>
          <w:sz w:val="24"/>
          <w:szCs w:val="24"/>
        </w:rPr>
        <w:t>.</w:t>
      </w:r>
    </w:p>
    <w:p w14:paraId="15DFE198" w14:textId="77777777" w:rsidR="00313828" w:rsidRPr="0089307A" w:rsidRDefault="00772853" w:rsidP="0089307A">
      <w:pPr>
        <w:pStyle w:val="Sraopastraipa"/>
        <w:numPr>
          <w:ilvl w:val="1"/>
          <w:numId w:val="1"/>
        </w:numPr>
        <w:tabs>
          <w:tab w:val="left" w:pos="478"/>
        </w:tabs>
        <w:spacing w:line="276" w:lineRule="auto"/>
        <w:ind w:left="478" w:hanging="478"/>
        <w:jc w:val="both"/>
        <w:rPr>
          <w:rFonts w:asciiTheme="minorHAnsi" w:hAnsiTheme="minorHAnsi" w:cstheme="minorHAnsi"/>
          <w:color w:val="000000" w:themeColor="text1"/>
          <w:sz w:val="24"/>
          <w:szCs w:val="24"/>
        </w:rPr>
      </w:pPr>
      <w:r w:rsidRPr="0089307A">
        <w:rPr>
          <w:rFonts w:asciiTheme="minorHAnsi" w:hAnsiTheme="minorHAnsi" w:cstheme="minorHAnsi"/>
          <w:color w:val="000000" w:themeColor="text1"/>
          <w:spacing w:val="-2"/>
          <w:sz w:val="24"/>
          <w:szCs w:val="24"/>
        </w:rPr>
        <w:t>Gatvės džiovinimo darbai prieš ženklinimą.</w:t>
      </w:r>
    </w:p>
    <w:p w14:paraId="48DE3825" w14:textId="77777777" w:rsidR="00B30BF2" w:rsidRPr="0089307A" w:rsidRDefault="00E94E82" w:rsidP="0089307A">
      <w:pPr>
        <w:pStyle w:val="Sraopastraipa"/>
        <w:tabs>
          <w:tab w:val="left" w:pos="0"/>
        </w:tabs>
        <w:spacing w:line="276" w:lineRule="auto"/>
        <w:ind w:left="0"/>
        <w:jc w:val="both"/>
        <w:rPr>
          <w:rFonts w:asciiTheme="minorHAnsi" w:hAnsiTheme="minorHAnsi" w:cstheme="minorHAnsi"/>
          <w:color w:val="000000" w:themeColor="text1"/>
          <w:sz w:val="24"/>
          <w:szCs w:val="24"/>
        </w:rPr>
      </w:pPr>
      <w:r w:rsidRPr="0089307A">
        <w:rPr>
          <w:rFonts w:asciiTheme="minorHAnsi" w:hAnsiTheme="minorHAnsi" w:cstheme="minorHAnsi"/>
          <w:color w:val="000000" w:themeColor="text1"/>
          <w:spacing w:val="-2"/>
          <w:sz w:val="24"/>
          <w:szCs w:val="24"/>
        </w:rPr>
        <w:tab/>
      </w:r>
      <w:r w:rsidR="00F70C18" w:rsidRPr="0089307A">
        <w:rPr>
          <w:rFonts w:asciiTheme="minorHAnsi" w:hAnsiTheme="minorHAnsi" w:cstheme="minorHAnsi"/>
          <w:color w:val="000000" w:themeColor="text1"/>
          <w:spacing w:val="-2"/>
          <w:sz w:val="24"/>
          <w:szCs w:val="24"/>
        </w:rPr>
        <w:t>Užsakovas raštu</w:t>
      </w:r>
      <w:r w:rsidR="00F77970" w:rsidRPr="0089307A">
        <w:rPr>
          <w:rFonts w:asciiTheme="minorHAnsi" w:hAnsiTheme="minorHAnsi" w:cstheme="minorHAnsi"/>
          <w:color w:val="000000" w:themeColor="text1"/>
          <w:spacing w:val="-2"/>
          <w:sz w:val="24"/>
          <w:szCs w:val="24"/>
        </w:rPr>
        <w:t xml:space="preserve"> arba </w:t>
      </w:r>
      <w:r w:rsidR="00F77970" w:rsidRPr="0089307A">
        <w:rPr>
          <w:rFonts w:asciiTheme="minorHAnsi" w:hAnsiTheme="minorHAnsi" w:cstheme="minorHAnsi"/>
          <w:color w:val="000000" w:themeColor="text1"/>
          <w:sz w:val="24"/>
          <w:szCs w:val="24"/>
        </w:rPr>
        <w:t>elektroninių ryšių priemonėmis (el. paštu) Rangovui</w:t>
      </w:r>
      <w:r w:rsidR="00F70C18" w:rsidRPr="0089307A">
        <w:rPr>
          <w:rFonts w:asciiTheme="minorHAnsi" w:hAnsiTheme="minorHAnsi" w:cstheme="minorHAnsi"/>
          <w:color w:val="000000" w:themeColor="text1"/>
          <w:spacing w:val="-2"/>
          <w:sz w:val="24"/>
          <w:szCs w:val="24"/>
        </w:rPr>
        <w:t xml:space="preserve"> teikia atskirus ženklinimo užsakymus</w:t>
      </w:r>
      <w:r w:rsidR="000436BB" w:rsidRPr="0089307A">
        <w:rPr>
          <w:rFonts w:asciiTheme="minorHAnsi" w:hAnsiTheme="minorHAnsi" w:cstheme="minorHAnsi"/>
          <w:color w:val="000000" w:themeColor="text1"/>
          <w:spacing w:val="-2"/>
          <w:sz w:val="24"/>
          <w:szCs w:val="24"/>
        </w:rPr>
        <w:t xml:space="preserve"> </w:t>
      </w:r>
      <w:r w:rsidR="00AC0FB3" w:rsidRPr="0089307A">
        <w:rPr>
          <w:rFonts w:asciiTheme="minorHAnsi" w:hAnsiTheme="minorHAnsi" w:cstheme="minorHAnsi"/>
          <w:color w:val="000000" w:themeColor="text1"/>
          <w:spacing w:val="-2"/>
          <w:sz w:val="24"/>
          <w:szCs w:val="24"/>
        </w:rPr>
        <w:t>ir</w:t>
      </w:r>
      <w:r w:rsidR="000436BB" w:rsidRPr="0089307A">
        <w:rPr>
          <w:rFonts w:asciiTheme="minorHAnsi" w:hAnsiTheme="minorHAnsi" w:cstheme="minorHAnsi"/>
          <w:color w:val="000000" w:themeColor="text1"/>
          <w:spacing w:val="-2"/>
          <w:sz w:val="24"/>
          <w:szCs w:val="24"/>
        </w:rPr>
        <w:t xml:space="preserve"> Užsakovo </w:t>
      </w:r>
      <w:r w:rsidR="00AC0FB3" w:rsidRPr="0089307A">
        <w:rPr>
          <w:rFonts w:asciiTheme="minorHAnsi" w:hAnsiTheme="minorHAnsi" w:cstheme="minorHAnsi"/>
          <w:color w:val="000000" w:themeColor="text1"/>
          <w:spacing w:val="-2"/>
          <w:sz w:val="24"/>
          <w:szCs w:val="24"/>
        </w:rPr>
        <w:t>pa</w:t>
      </w:r>
      <w:r w:rsidR="000436BB" w:rsidRPr="0089307A">
        <w:rPr>
          <w:rFonts w:asciiTheme="minorHAnsi" w:hAnsiTheme="minorHAnsi" w:cstheme="minorHAnsi"/>
          <w:color w:val="000000" w:themeColor="text1"/>
          <w:spacing w:val="-2"/>
          <w:sz w:val="24"/>
          <w:szCs w:val="24"/>
        </w:rPr>
        <w:t>rengtas ženklinimo schemas ar projektus</w:t>
      </w:r>
      <w:r w:rsidR="000436BB" w:rsidRPr="0089307A">
        <w:rPr>
          <w:rFonts w:asciiTheme="minorHAnsi" w:hAnsiTheme="minorHAnsi" w:cstheme="minorHAnsi"/>
          <w:color w:val="000000" w:themeColor="text1"/>
          <w:sz w:val="24"/>
          <w:szCs w:val="24"/>
        </w:rPr>
        <w:t>, užsakyme nurodydamas darbų vietą, apimtis ir terminus.</w:t>
      </w:r>
    </w:p>
    <w:p w14:paraId="101CB890" w14:textId="77777777" w:rsidR="00B30BF2" w:rsidRPr="0089307A" w:rsidRDefault="00B30BF2" w:rsidP="0089307A">
      <w:pPr>
        <w:pStyle w:val="Sraopastraipa"/>
        <w:tabs>
          <w:tab w:val="left" w:pos="0"/>
        </w:tabs>
        <w:spacing w:line="276" w:lineRule="auto"/>
        <w:ind w:left="0"/>
        <w:jc w:val="both"/>
        <w:rPr>
          <w:rFonts w:asciiTheme="minorHAnsi" w:hAnsiTheme="minorHAnsi" w:cstheme="minorHAnsi"/>
          <w:color w:val="000000" w:themeColor="text1"/>
          <w:sz w:val="24"/>
          <w:szCs w:val="24"/>
        </w:rPr>
      </w:pPr>
      <w:r w:rsidRPr="0089307A">
        <w:rPr>
          <w:rFonts w:asciiTheme="minorHAnsi" w:hAnsiTheme="minorHAnsi" w:cstheme="minorHAnsi"/>
          <w:color w:val="000000" w:themeColor="text1"/>
          <w:sz w:val="24"/>
          <w:szCs w:val="24"/>
        </w:rPr>
        <w:tab/>
        <w:t>Užsakovas užsakyme nurodo</w:t>
      </w:r>
      <w:r w:rsidR="00AC0FB3" w:rsidRPr="0089307A">
        <w:rPr>
          <w:rFonts w:asciiTheme="minorHAnsi" w:hAnsiTheme="minorHAnsi" w:cstheme="minorHAnsi"/>
          <w:color w:val="000000" w:themeColor="text1"/>
          <w:sz w:val="24"/>
          <w:szCs w:val="24"/>
        </w:rPr>
        <w:t>,</w:t>
      </w:r>
      <w:r w:rsidRPr="0089307A">
        <w:rPr>
          <w:rFonts w:asciiTheme="minorHAnsi" w:hAnsiTheme="minorHAnsi" w:cstheme="minorHAnsi"/>
          <w:color w:val="000000" w:themeColor="text1"/>
          <w:sz w:val="24"/>
          <w:szCs w:val="24"/>
        </w:rPr>
        <w:t xml:space="preserve"> kokiomis medžiagomis</w:t>
      </w:r>
      <w:r w:rsidR="00AC0FB3" w:rsidRPr="0089307A">
        <w:rPr>
          <w:rFonts w:asciiTheme="minorHAnsi" w:hAnsiTheme="minorHAnsi" w:cstheme="minorHAnsi"/>
          <w:color w:val="000000" w:themeColor="text1"/>
          <w:sz w:val="24"/>
          <w:szCs w:val="24"/>
        </w:rPr>
        <w:t xml:space="preserve"> reikia</w:t>
      </w:r>
      <w:r w:rsidRPr="0089307A">
        <w:rPr>
          <w:rFonts w:asciiTheme="minorHAnsi" w:hAnsiTheme="minorHAnsi" w:cstheme="minorHAnsi"/>
          <w:color w:val="000000" w:themeColor="text1"/>
          <w:sz w:val="24"/>
          <w:szCs w:val="24"/>
        </w:rPr>
        <w:t xml:space="preserve"> atlikti ženklinim</w:t>
      </w:r>
      <w:r w:rsidR="00AC0FB3" w:rsidRPr="0089307A">
        <w:rPr>
          <w:rFonts w:asciiTheme="minorHAnsi" w:hAnsiTheme="minorHAnsi" w:cstheme="minorHAnsi"/>
          <w:color w:val="000000" w:themeColor="text1"/>
          <w:sz w:val="24"/>
          <w:szCs w:val="24"/>
        </w:rPr>
        <w:t>o darbus</w:t>
      </w:r>
      <w:r w:rsidRPr="0089307A">
        <w:rPr>
          <w:rFonts w:asciiTheme="minorHAnsi" w:hAnsiTheme="minorHAnsi" w:cstheme="minorHAnsi"/>
          <w:color w:val="000000" w:themeColor="text1"/>
          <w:sz w:val="24"/>
          <w:szCs w:val="24"/>
        </w:rPr>
        <w:t xml:space="preserve"> (</w:t>
      </w:r>
      <w:r w:rsidR="00AC0FB3" w:rsidRPr="0089307A">
        <w:rPr>
          <w:rFonts w:asciiTheme="minorHAnsi" w:hAnsiTheme="minorHAnsi" w:cstheme="minorHAnsi"/>
          <w:color w:val="000000" w:themeColor="text1"/>
          <w:sz w:val="24"/>
          <w:szCs w:val="24"/>
        </w:rPr>
        <w:t>techninės specifikacijos</w:t>
      </w:r>
      <w:r w:rsidRPr="0089307A">
        <w:rPr>
          <w:rFonts w:asciiTheme="minorHAnsi" w:hAnsiTheme="minorHAnsi" w:cstheme="minorHAnsi"/>
          <w:color w:val="000000" w:themeColor="text1"/>
          <w:sz w:val="24"/>
          <w:szCs w:val="24"/>
        </w:rPr>
        <w:t xml:space="preserve"> 2.1-2.7 p.).</w:t>
      </w:r>
    </w:p>
    <w:p w14:paraId="38E12CFA" w14:textId="77777777" w:rsidR="00AE5674" w:rsidRPr="0089307A" w:rsidRDefault="00B30BF2" w:rsidP="0089307A">
      <w:pPr>
        <w:pStyle w:val="Sraopastraipa"/>
        <w:tabs>
          <w:tab w:val="left" w:pos="0"/>
        </w:tabs>
        <w:spacing w:line="276" w:lineRule="auto"/>
        <w:ind w:left="0"/>
        <w:jc w:val="both"/>
        <w:rPr>
          <w:rFonts w:asciiTheme="minorHAnsi" w:hAnsiTheme="minorHAnsi" w:cstheme="minorHAnsi"/>
          <w:color w:val="000000" w:themeColor="text1"/>
          <w:sz w:val="24"/>
          <w:szCs w:val="24"/>
        </w:rPr>
      </w:pPr>
      <w:r w:rsidRPr="0089307A">
        <w:rPr>
          <w:rFonts w:asciiTheme="minorHAnsi" w:hAnsiTheme="minorHAnsi" w:cstheme="minorHAnsi"/>
          <w:color w:val="000000" w:themeColor="text1"/>
          <w:sz w:val="24"/>
          <w:szCs w:val="24"/>
        </w:rPr>
        <w:tab/>
      </w:r>
      <w:r w:rsidR="00AE5674" w:rsidRPr="0089307A">
        <w:rPr>
          <w:rFonts w:asciiTheme="minorHAnsi" w:hAnsiTheme="minorHAnsi" w:cstheme="minorHAnsi"/>
          <w:color w:val="000000" w:themeColor="text1"/>
          <w:sz w:val="24"/>
          <w:szCs w:val="24"/>
        </w:rPr>
        <w:t xml:space="preserve">Gatvės džiovinimo darbai </w:t>
      </w:r>
      <w:r w:rsidR="00E94E82" w:rsidRPr="0089307A">
        <w:rPr>
          <w:rFonts w:asciiTheme="minorHAnsi" w:hAnsiTheme="minorHAnsi" w:cstheme="minorHAnsi"/>
          <w:color w:val="000000" w:themeColor="text1"/>
          <w:sz w:val="24"/>
          <w:szCs w:val="24"/>
        </w:rPr>
        <w:t xml:space="preserve">prieš ženklinimą </w:t>
      </w:r>
      <w:r w:rsidR="00AE5674" w:rsidRPr="0089307A">
        <w:rPr>
          <w:rFonts w:asciiTheme="minorHAnsi" w:hAnsiTheme="minorHAnsi" w:cstheme="minorHAnsi"/>
          <w:color w:val="000000" w:themeColor="text1"/>
          <w:sz w:val="24"/>
          <w:szCs w:val="24"/>
        </w:rPr>
        <w:t>(</w:t>
      </w:r>
      <w:r w:rsidR="00AC0FB3" w:rsidRPr="0089307A">
        <w:rPr>
          <w:rFonts w:asciiTheme="minorHAnsi" w:hAnsiTheme="minorHAnsi" w:cstheme="minorHAnsi"/>
          <w:color w:val="000000" w:themeColor="text1"/>
          <w:sz w:val="24"/>
          <w:szCs w:val="24"/>
        </w:rPr>
        <w:t>techninės specifikacijos</w:t>
      </w:r>
      <w:r w:rsidR="00AE5674" w:rsidRPr="0089307A">
        <w:rPr>
          <w:rFonts w:asciiTheme="minorHAnsi" w:hAnsiTheme="minorHAnsi" w:cstheme="minorHAnsi"/>
          <w:color w:val="000000" w:themeColor="text1"/>
          <w:sz w:val="24"/>
          <w:szCs w:val="24"/>
        </w:rPr>
        <w:t xml:space="preserve"> 2.8 p.) gali būti </w:t>
      </w:r>
      <w:r w:rsidR="00AC0FB3" w:rsidRPr="0089307A">
        <w:rPr>
          <w:rFonts w:asciiTheme="minorHAnsi" w:hAnsiTheme="minorHAnsi" w:cstheme="minorHAnsi"/>
          <w:color w:val="000000" w:themeColor="text1"/>
          <w:sz w:val="24"/>
          <w:szCs w:val="24"/>
        </w:rPr>
        <w:t xml:space="preserve">atliekami </w:t>
      </w:r>
      <w:r w:rsidR="00AE5674" w:rsidRPr="0089307A">
        <w:rPr>
          <w:rFonts w:asciiTheme="minorHAnsi" w:hAnsiTheme="minorHAnsi" w:cstheme="minorHAnsi"/>
          <w:color w:val="000000" w:themeColor="text1"/>
          <w:sz w:val="24"/>
          <w:szCs w:val="24"/>
        </w:rPr>
        <w:t>tik gavus Užsakovo nurodymą, pateikiamą kartu su užsakymu</w:t>
      </w:r>
      <w:r w:rsidRPr="0089307A">
        <w:rPr>
          <w:rFonts w:asciiTheme="minorHAnsi" w:hAnsiTheme="minorHAnsi" w:cstheme="minorHAnsi"/>
          <w:color w:val="000000" w:themeColor="text1"/>
          <w:sz w:val="24"/>
          <w:szCs w:val="24"/>
        </w:rPr>
        <w:t>.</w:t>
      </w:r>
      <w:r w:rsidR="00AE5674" w:rsidRPr="0089307A">
        <w:rPr>
          <w:rFonts w:asciiTheme="minorHAnsi" w:hAnsiTheme="minorHAnsi" w:cstheme="minorHAnsi"/>
          <w:color w:val="000000" w:themeColor="text1"/>
          <w:sz w:val="24"/>
          <w:szCs w:val="24"/>
        </w:rPr>
        <w:t xml:space="preserve"> Užsakovas ši</w:t>
      </w:r>
      <w:r w:rsidR="00AC0FB3" w:rsidRPr="0089307A">
        <w:rPr>
          <w:rFonts w:asciiTheme="minorHAnsi" w:hAnsiTheme="minorHAnsi" w:cstheme="minorHAnsi"/>
          <w:color w:val="000000" w:themeColor="text1"/>
          <w:sz w:val="24"/>
          <w:szCs w:val="24"/>
        </w:rPr>
        <w:t>uos</w:t>
      </w:r>
      <w:r w:rsidR="00AE5674" w:rsidRPr="0089307A">
        <w:rPr>
          <w:rFonts w:asciiTheme="minorHAnsi" w:hAnsiTheme="minorHAnsi" w:cstheme="minorHAnsi"/>
          <w:color w:val="000000" w:themeColor="text1"/>
          <w:sz w:val="24"/>
          <w:szCs w:val="24"/>
        </w:rPr>
        <w:t xml:space="preserve"> </w:t>
      </w:r>
      <w:r w:rsidR="00AC0FB3" w:rsidRPr="0089307A">
        <w:rPr>
          <w:rFonts w:asciiTheme="minorHAnsi" w:hAnsiTheme="minorHAnsi" w:cstheme="minorHAnsi"/>
          <w:color w:val="000000" w:themeColor="text1"/>
          <w:sz w:val="24"/>
          <w:szCs w:val="24"/>
        </w:rPr>
        <w:t>darbus užsako</w:t>
      </w:r>
      <w:r w:rsidR="00AE5674" w:rsidRPr="0089307A">
        <w:rPr>
          <w:rFonts w:asciiTheme="minorHAnsi" w:hAnsiTheme="minorHAnsi" w:cstheme="minorHAnsi"/>
          <w:color w:val="000000" w:themeColor="text1"/>
          <w:sz w:val="24"/>
          <w:szCs w:val="24"/>
        </w:rPr>
        <w:t xml:space="preserve"> tais atvejais, kai dėl meteorologinių sąlygų (drėgnos dangos, lietaus) ženklinimo darbai negali būti atlikti be džiovinimo</w:t>
      </w:r>
      <w:r w:rsidR="00AC0FB3" w:rsidRPr="0089307A">
        <w:rPr>
          <w:rFonts w:asciiTheme="minorHAnsi" w:hAnsiTheme="minorHAnsi" w:cstheme="minorHAnsi"/>
          <w:color w:val="000000" w:themeColor="text1"/>
          <w:sz w:val="24"/>
          <w:szCs w:val="24"/>
        </w:rPr>
        <w:t xml:space="preserve"> darbų</w:t>
      </w:r>
      <w:r w:rsidR="00AE5674" w:rsidRPr="0089307A">
        <w:rPr>
          <w:rFonts w:asciiTheme="minorHAnsi" w:hAnsiTheme="minorHAnsi" w:cstheme="minorHAnsi"/>
          <w:color w:val="000000" w:themeColor="text1"/>
          <w:sz w:val="24"/>
          <w:szCs w:val="24"/>
        </w:rPr>
        <w:t xml:space="preserve">. Rangovas neturi teisės savavališkai </w:t>
      </w:r>
      <w:r w:rsidR="00AC0FB3" w:rsidRPr="0089307A">
        <w:rPr>
          <w:rFonts w:asciiTheme="minorHAnsi" w:hAnsiTheme="minorHAnsi" w:cstheme="minorHAnsi"/>
          <w:color w:val="000000" w:themeColor="text1"/>
          <w:sz w:val="24"/>
          <w:szCs w:val="24"/>
        </w:rPr>
        <w:t xml:space="preserve">atlikti </w:t>
      </w:r>
      <w:r w:rsidR="00AE5674" w:rsidRPr="0089307A">
        <w:rPr>
          <w:rFonts w:asciiTheme="minorHAnsi" w:hAnsiTheme="minorHAnsi" w:cstheme="minorHAnsi"/>
          <w:color w:val="000000" w:themeColor="text1"/>
          <w:sz w:val="24"/>
          <w:szCs w:val="24"/>
        </w:rPr>
        <w:t xml:space="preserve">džiovinimo </w:t>
      </w:r>
      <w:r w:rsidR="00AC0FB3" w:rsidRPr="0089307A">
        <w:rPr>
          <w:rFonts w:asciiTheme="minorHAnsi" w:hAnsiTheme="minorHAnsi" w:cstheme="minorHAnsi"/>
          <w:color w:val="000000" w:themeColor="text1"/>
          <w:sz w:val="24"/>
          <w:szCs w:val="24"/>
        </w:rPr>
        <w:t>darbų</w:t>
      </w:r>
      <w:r w:rsidR="00AE5674" w:rsidRPr="0089307A">
        <w:rPr>
          <w:rFonts w:asciiTheme="minorHAnsi" w:hAnsiTheme="minorHAnsi" w:cstheme="minorHAnsi"/>
          <w:color w:val="000000" w:themeColor="text1"/>
          <w:sz w:val="24"/>
          <w:szCs w:val="24"/>
        </w:rPr>
        <w:t>, išskyrus atvejus, kai Užsakovas tai patvirtina atskiru pranešimu.</w:t>
      </w:r>
    </w:p>
    <w:p w14:paraId="3187434B" w14:textId="77777777" w:rsidR="000169A2" w:rsidRPr="0089307A" w:rsidRDefault="00EA303F" w:rsidP="0089307A">
      <w:pPr>
        <w:pStyle w:val="Sraopastraipa"/>
        <w:tabs>
          <w:tab w:val="left" w:pos="0"/>
        </w:tabs>
        <w:spacing w:line="276" w:lineRule="auto"/>
        <w:ind w:left="0"/>
        <w:jc w:val="both"/>
        <w:rPr>
          <w:rFonts w:asciiTheme="minorHAnsi" w:hAnsiTheme="minorHAnsi" w:cstheme="minorHAnsi"/>
          <w:color w:val="000000" w:themeColor="text1"/>
          <w:sz w:val="24"/>
          <w:szCs w:val="24"/>
        </w:rPr>
      </w:pPr>
      <w:r w:rsidRPr="0089307A">
        <w:rPr>
          <w:rFonts w:asciiTheme="minorHAnsi" w:hAnsiTheme="minorHAnsi" w:cstheme="minorHAnsi"/>
          <w:color w:val="000000" w:themeColor="text1"/>
          <w:sz w:val="24"/>
          <w:szCs w:val="24"/>
        </w:rPr>
        <w:tab/>
        <w:t xml:space="preserve">Džiovinimo darbus Rangovas atlieka savo pasirinktu technologiniu būdu, įskaitant, bet neapsiribojant, paviršiaus šildymo įrenginiais, karšto oro pūtimo įranga, kita. Rangovas privalo </w:t>
      </w:r>
      <w:r w:rsidRPr="0089307A">
        <w:rPr>
          <w:rFonts w:asciiTheme="minorHAnsi" w:hAnsiTheme="minorHAnsi" w:cstheme="minorHAnsi"/>
          <w:color w:val="000000" w:themeColor="text1"/>
          <w:sz w:val="24"/>
          <w:szCs w:val="24"/>
        </w:rPr>
        <w:lastRenderedPageBreak/>
        <w:t>pasirinkti tokius metodus ir įrangą, kurie užtikrina reikiamą dangos sausumą ženklinimui pagal naudojamų medžiagų technines specifikacijas.</w:t>
      </w:r>
      <w:r w:rsidR="000436BB" w:rsidRPr="0089307A">
        <w:rPr>
          <w:rFonts w:asciiTheme="minorHAnsi" w:hAnsiTheme="minorHAnsi" w:cstheme="minorHAnsi"/>
          <w:color w:val="000000" w:themeColor="text1"/>
          <w:sz w:val="24"/>
          <w:szCs w:val="24"/>
        </w:rPr>
        <w:tab/>
      </w:r>
    </w:p>
    <w:p w14:paraId="2D2D713C" w14:textId="2A57B791" w:rsidR="00F70C18" w:rsidRDefault="00B30BF2" w:rsidP="0089307A">
      <w:pPr>
        <w:pStyle w:val="Sraopastraipa"/>
        <w:tabs>
          <w:tab w:val="left" w:pos="0"/>
        </w:tabs>
        <w:spacing w:line="276" w:lineRule="auto"/>
        <w:ind w:left="0"/>
        <w:jc w:val="both"/>
        <w:rPr>
          <w:rFonts w:asciiTheme="minorHAnsi" w:hAnsiTheme="minorHAnsi" w:cstheme="minorHAnsi"/>
          <w:sz w:val="24"/>
          <w:szCs w:val="24"/>
        </w:rPr>
      </w:pPr>
      <w:r w:rsidRPr="0089307A">
        <w:rPr>
          <w:rFonts w:asciiTheme="minorHAnsi" w:hAnsiTheme="minorHAnsi" w:cstheme="minorHAnsi"/>
          <w:color w:val="000000" w:themeColor="text1"/>
          <w:sz w:val="24"/>
          <w:szCs w:val="24"/>
        </w:rPr>
        <w:t>P</w:t>
      </w:r>
      <w:r w:rsidR="00F70C18" w:rsidRPr="0089307A">
        <w:rPr>
          <w:rFonts w:asciiTheme="minorHAnsi" w:hAnsiTheme="minorHAnsi" w:cstheme="minorHAnsi"/>
          <w:color w:val="000000" w:themeColor="text1"/>
          <w:sz w:val="24"/>
          <w:szCs w:val="24"/>
        </w:rPr>
        <w:t>risijungim</w:t>
      </w:r>
      <w:r w:rsidR="00F77970" w:rsidRPr="0089307A">
        <w:rPr>
          <w:rFonts w:asciiTheme="minorHAnsi" w:hAnsiTheme="minorHAnsi" w:cstheme="minorHAnsi"/>
          <w:color w:val="000000" w:themeColor="text1"/>
          <w:sz w:val="24"/>
          <w:szCs w:val="24"/>
        </w:rPr>
        <w:t>o galimybes</w:t>
      </w:r>
      <w:r w:rsidR="00F70C18" w:rsidRPr="0089307A">
        <w:rPr>
          <w:rFonts w:asciiTheme="minorHAnsi" w:hAnsiTheme="minorHAnsi" w:cstheme="minorHAnsi"/>
          <w:color w:val="000000" w:themeColor="text1"/>
          <w:sz w:val="24"/>
          <w:szCs w:val="24"/>
        </w:rPr>
        <w:t xml:space="preserve"> prie </w:t>
      </w:r>
      <w:r w:rsidR="000169A2" w:rsidRPr="0089307A">
        <w:rPr>
          <w:rFonts w:asciiTheme="minorHAnsi" w:hAnsiTheme="minorHAnsi" w:cstheme="minorHAnsi"/>
          <w:sz w:val="24"/>
          <w:szCs w:val="24"/>
        </w:rPr>
        <w:t>informacinės sistemos</w:t>
      </w:r>
      <w:r w:rsidR="00F77970" w:rsidRPr="0089307A">
        <w:rPr>
          <w:rFonts w:asciiTheme="minorHAnsi" w:hAnsiTheme="minorHAnsi" w:cstheme="minorHAnsi"/>
          <w:sz w:val="24"/>
          <w:szCs w:val="24"/>
        </w:rPr>
        <w:t xml:space="preserve"> Rangovui suteikia Užsakovas.</w:t>
      </w:r>
      <w:r w:rsidR="000169A2" w:rsidRPr="0089307A">
        <w:rPr>
          <w:rFonts w:asciiTheme="minorHAnsi" w:hAnsiTheme="minorHAnsi" w:cstheme="minorHAnsi"/>
          <w:sz w:val="24"/>
          <w:szCs w:val="24"/>
        </w:rPr>
        <w:t xml:space="preserve"> Užsakovo informacinė sistema prieinama visomis internetinėmis naršyklėmis, Rangovui nereikalinga speciali programinė įranga prisijungimui prie jos. </w:t>
      </w:r>
    </w:p>
    <w:p w14:paraId="0229FC0A" w14:textId="77777777" w:rsidR="0089307A" w:rsidRPr="0089307A" w:rsidRDefault="0089307A" w:rsidP="0089307A">
      <w:pPr>
        <w:pStyle w:val="Sraopastraipa"/>
        <w:tabs>
          <w:tab w:val="left" w:pos="0"/>
        </w:tabs>
        <w:spacing w:line="276" w:lineRule="auto"/>
        <w:ind w:left="0"/>
        <w:jc w:val="both"/>
        <w:rPr>
          <w:rFonts w:asciiTheme="minorHAnsi" w:hAnsiTheme="minorHAnsi" w:cstheme="minorHAnsi"/>
          <w:color w:val="000000" w:themeColor="text1"/>
          <w:spacing w:val="-2"/>
          <w:sz w:val="24"/>
          <w:szCs w:val="24"/>
        </w:rPr>
      </w:pPr>
    </w:p>
    <w:p w14:paraId="435DCE3C" w14:textId="77777777" w:rsidR="00B727D6" w:rsidRPr="0089307A" w:rsidRDefault="003D10A7" w:rsidP="0089307A">
      <w:pPr>
        <w:pStyle w:val="Antrat1"/>
        <w:numPr>
          <w:ilvl w:val="0"/>
          <w:numId w:val="2"/>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Reikalavimai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darbų</w:t>
      </w:r>
      <w:r w:rsidRPr="0089307A">
        <w:rPr>
          <w:rFonts w:asciiTheme="minorHAnsi" w:hAnsiTheme="minorHAnsi" w:cstheme="minorHAnsi"/>
          <w:spacing w:val="-2"/>
          <w:sz w:val="24"/>
          <w:szCs w:val="24"/>
        </w:rPr>
        <w:t xml:space="preserve"> atlikimui</w:t>
      </w:r>
    </w:p>
    <w:p w14:paraId="00BD998F" w14:textId="77777777" w:rsidR="0037712A" w:rsidRPr="0089307A" w:rsidRDefault="003D10A7"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Darbai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būti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atlikti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pagal</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Lietuvos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Respublikos</w:t>
      </w:r>
      <w:r w:rsidRPr="0089307A">
        <w:rPr>
          <w:rFonts w:asciiTheme="minorHAnsi" w:hAnsiTheme="minorHAnsi" w:cstheme="minorHAnsi"/>
          <w:spacing w:val="-3"/>
          <w:sz w:val="24"/>
          <w:szCs w:val="24"/>
        </w:rPr>
        <w:t xml:space="preserve"> </w:t>
      </w:r>
      <w:r w:rsidR="000365AA" w:rsidRPr="0089307A">
        <w:rPr>
          <w:rFonts w:asciiTheme="minorHAnsi" w:hAnsiTheme="minorHAnsi" w:cstheme="minorHAnsi"/>
          <w:sz w:val="24"/>
          <w:szCs w:val="24"/>
        </w:rPr>
        <w:t>įstatymų</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techninių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reglamentų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(STR),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higienos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normų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(HN),</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Lietuvos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aplinkos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apsaugos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normatyvinių</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dokumentų (LAND) ir kitų statybos veiklą reglamentuojančių teisės aktų reikalavimus.</w:t>
      </w:r>
    </w:p>
    <w:p w14:paraId="04B8BA8D" w14:textId="77777777" w:rsidR="0037712A" w:rsidRPr="0089307A" w:rsidRDefault="003D10A7"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Tiekėjas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privalo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atlikti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darbus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pagal</w:t>
      </w:r>
      <w:r w:rsidRPr="0089307A">
        <w:rPr>
          <w:rFonts w:asciiTheme="minorHAnsi" w:hAnsiTheme="minorHAnsi" w:cstheme="minorHAnsi"/>
          <w:spacing w:val="-2"/>
          <w:sz w:val="24"/>
          <w:szCs w:val="24"/>
        </w:rPr>
        <w:t xml:space="preserve"> </w:t>
      </w:r>
      <w:r w:rsidR="0059075D" w:rsidRPr="0089307A">
        <w:rPr>
          <w:rFonts w:asciiTheme="minorHAnsi" w:hAnsiTheme="minorHAnsi" w:cstheme="minorHAnsi"/>
          <w:spacing w:val="-2"/>
          <w:sz w:val="24"/>
          <w:szCs w:val="24"/>
        </w:rPr>
        <w:t xml:space="preserve">Lietuvos Respublikos </w:t>
      </w:r>
      <w:r w:rsidR="0059075D" w:rsidRPr="0089307A">
        <w:rPr>
          <w:rFonts w:asciiTheme="minorHAnsi" w:hAnsiTheme="minorHAnsi" w:cstheme="minorHAnsi"/>
          <w:sz w:val="24"/>
          <w:szCs w:val="24"/>
        </w:rPr>
        <w:t>s</w:t>
      </w:r>
      <w:r w:rsidRPr="0089307A">
        <w:rPr>
          <w:rFonts w:asciiTheme="minorHAnsi" w:hAnsiTheme="minorHAnsi" w:cstheme="minorHAnsi"/>
          <w:sz w:val="24"/>
          <w:szCs w:val="24"/>
        </w:rPr>
        <w:t>usisiekimo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ministro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2012</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sausio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31</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w:t>
      </w:r>
      <w:r w:rsidRPr="0089307A">
        <w:rPr>
          <w:rFonts w:asciiTheme="minorHAnsi" w:hAnsiTheme="minorHAnsi" w:cstheme="minorHAnsi"/>
          <w:spacing w:val="-1"/>
          <w:sz w:val="24"/>
          <w:szCs w:val="24"/>
        </w:rPr>
        <w:t xml:space="preserve"> </w:t>
      </w:r>
      <w:r w:rsidR="0059075D" w:rsidRPr="0089307A">
        <w:rPr>
          <w:rFonts w:asciiTheme="minorHAnsi" w:hAnsiTheme="minorHAnsi" w:cstheme="minorHAnsi"/>
          <w:spacing w:val="-1"/>
          <w:sz w:val="24"/>
          <w:szCs w:val="24"/>
        </w:rPr>
        <w:t xml:space="preserve">įsakymu Nr. 3-82 </w:t>
      </w:r>
      <w:r w:rsidRPr="0089307A">
        <w:rPr>
          <w:rFonts w:asciiTheme="minorHAnsi" w:hAnsiTheme="minorHAnsi" w:cstheme="minorHAnsi"/>
          <w:sz w:val="24"/>
          <w:szCs w:val="24"/>
        </w:rPr>
        <w:t>patvirtintas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Kelių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(gatvių)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horizontaliojo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taisykles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(KŽT),</w:t>
      </w:r>
      <w:r w:rsidRPr="0089307A">
        <w:rPr>
          <w:rFonts w:asciiTheme="minorHAnsi" w:hAnsiTheme="minorHAnsi" w:cstheme="minorHAnsi"/>
          <w:spacing w:val="-2"/>
          <w:sz w:val="24"/>
          <w:szCs w:val="24"/>
        </w:rPr>
        <w:t xml:space="preserve"> </w:t>
      </w:r>
      <w:r w:rsidR="0037712A" w:rsidRPr="0089307A">
        <w:rPr>
          <w:rFonts w:asciiTheme="minorHAnsi" w:hAnsiTheme="minorHAnsi" w:cstheme="minorHAnsi"/>
          <w:spacing w:val="-2"/>
          <w:sz w:val="24"/>
          <w:szCs w:val="24"/>
        </w:rPr>
        <w:t xml:space="preserve">Lietuvos Automobilių kelių direkcijos prie Susisiekimo ministerijos direktoriaus 2012 m. lapkričio 16 d. įsakymu Nr. V-389 patvirtintas Kelių ženklinimo medžiagų naudojimo ir ženklinimo įrengimo taisykles ĮT ŽM 12 </w:t>
      </w:r>
      <w:r w:rsidRPr="0089307A">
        <w:rPr>
          <w:rFonts w:asciiTheme="minorHAnsi" w:hAnsiTheme="minorHAnsi" w:cstheme="minorHAnsi"/>
          <w:sz w:val="24"/>
          <w:szCs w:val="24"/>
        </w:rPr>
        <w:t>bei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pagal</w:t>
      </w:r>
      <w:r w:rsidRPr="0089307A">
        <w:rPr>
          <w:rFonts w:asciiTheme="minorHAnsi" w:hAnsiTheme="minorHAnsi" w:cstheme="minorHAnsi"/>
          <w:spacing w:val="-2"/>
          <w:sz w:val="24"/>
          <w:szCs w:val="24"/>
        </w:rPr>
        <w:t xml:space="preserve"> </w:t>
      </w:r>
      <w:r w:rsidR="0059075D" w:rsidRPr="0089307A">
        <w:rPr>
          <w:rFonts w:asciiTheme="minorHAnsi" w:hAnsiTheme="minorHAnsi" w:cstheme="minorHAnsi"/>
          <w:sz w:val="24"/>
          <w:szCs w:val="24"/>
        </w:rPr>
        <w:t>Užsakovo</w:t>
      </w:r>
      <w:r w:rsidRPr="0089307A">
        <w:rPr>
          <w:rFonts w:asciiTheme="minorHAnsi" w:hAnsiTheme="minorHAnsi" w:cstheme="minorHAnsi"/>
          <w:spacing w:val="-3"/>
          <w:sz w:val="24"/>
          <w:szCs w:val="24"/>
        </w:rPr>
        <w:t xml:space="preserve"> </w:t>
      </w:r>
      <w:r w:rsidR="00A80F94" w:rsidRPr="0089307A">
        <w:rPr>
          <w:rFonts w:asciiTheme="minorHAnsi" w:hAnsiTheme="minorHAnsi" w:cstheme="minorHAnsi"/>
          <w:spacing w:val="-3"/>
          <w:sz w:val="24"/>
          <w:szCs w:val="24"/>
        </w:rPr>
        <w:t xml:space="preserve">ženklinimo </w:t>
      </w:r>
      <w:r w:rsidRPr="0089307A">
        <w:rPr>
          <w:rFonts w:asciiTheme="minorHAnsi" w:hAnsiTheme="minorHAnsi" w:cstheme="minorHAnsi"/>
          <w:sz w:val="24"/>
          <w:szCs w:val="24"/>
        </w:rPr>
        <w:t>projektus,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kur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nėra</w:t>
      </w:r>
      <w:r w:rsidRPr="0089307A">
        <w:rPr>
          <w:rFonts w:asciiTheme="minorHAnsi" w:hAnsiTheme="minorHAnsi" w:cstheme="minorHAnsi"/>
          <w:spacing w:val="-2"/>
          <w:sz w:val="24"/>
          <w:szCs w:val="24"/>
        </w:rPr>
        <w:t xml:space="preserve"> </w:t>
      </w:r>
      <w:r w:rsidR="00D97AFC"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pagal</w:t>
      </w:r>
      <w:r w:rsidR="00D97AFC" w:rsidRPr="0089307A">
        <w:rPr>
          <w:rFonts w:asciiTheme="minorHAnsi" w:hAnsiTheme="minorHAnsi" w:cstheme="minorHAnsi"/>
          <w:sz w:val="24"/>
          <w:szCs w:val="24"/>
        </w:rPr>
        <w:t xml:space="preserve"> Užsakovo</w:t>
      </w:r>
      <w:r w:rsidR="005523EE"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jėgomis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parengtas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Lietuvos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standartus</w:t>
      </w:r>
      <w:r w:rsidR="005523EE"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atitinkančias</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ir nustatyta tvarka suderintas kelių (gatvių) ženklinimo schemas.</w:t>
      </w:r>
    </w:p>
    <w:p w14:paraId="3DD95E28" w14:textId="77777777" w:rsidR="00DD4412" w:rsidRPr="0089307A" w:rsidRDefault="003D10A7"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Horizontalusis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kelių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(gatvių)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atitikti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linijas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ženklus,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nurodytus</w:t>
      </w:r>
      <w:r w:rsidRPr="0089307A">
        <w:rPr>
          <w:rFonts w:asciiTheme="minorHAnsi" w:hAnsiTheme="minorHAnsi" w:cstheme="minorHAnsi"/>
          <w:spacing w:val="-3"/>
          <w:sz w:val="24"/>
          <w:szCs w:val="24"/>
        </w:rPr>
        <w:t xml:space="preserve"> </w:t>
      </w:r>
      <w:r w:rsidR="0059075D" w:rsidRPr="0089307A">
        <w:rPr>
          <w:rFonts w:asciiTheme="minorHAnsi" w:hAnsiTheme="minorHAnsi" w:cstheme="minorHAnsi"/>
          <w:spacing w:val="-3"/>
          <w:sz w:val="24"/>
          <w:szCs w:val="24"/>
        </w:rPr>
        <w:t>Kelių eismo taisyklėse (</w:t>
      </w:r>
      <w:r w:rsidRPr="0089307A">
        <w:rPr>
          <w:rFonts w:asciiTheme="minorHAnsi" w:hAnsiTheme="minorHAnsi" w:cstheme="minorHAnsi"/>
          <w:sz w:val="24"/>
          <w:szCs w:val="24"/>
        </w:rPr>
        <w:t>KET</w:t>
      </w:r>
      <w:r w:rsidR="0059075D"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KŽT.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medžiagos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atitikti</w:t>
      </w:r>
      <w:r w:rsidRPr="0089307A">
        <w:rPr>
          <w:rFonts w:asciiTheme="minorHAnsi" w:hAnsiTheme="minorHAnsi" w:cstheme="minorHAnsi"/>
          <w:spacing w:val="-2"/>
          <w:sz w:val="24"/>
          <w:szCs w:val="24"/>
        </w:rPr>
        <w:t xml:space="preserve"> </w:t>
      </w:r>
      <w:r w:rsidR="0037712A" w:rsidRPr="0089307A">
        <w:rPr>
          <w:rFonts w:asciiTheme="minorHAnsi" w:hAnsiTheme="minorHAnsi" w:cstheme="minorHAnsi"/>
          <w:spacing w:val="-2"/>
          <w:sz w:val="24"/>
          <w:szCs w:val="24"/>
        </w:rPr>
        <w:t>Lietuvos Automobilių kelių direkcijos prie Susisiekimo ministerijos direktoriaus</w:t>
      </w:r>
      <w:r w:rsidR="0037712A" w:rsidRPr="0089307A">
        <w:rPr>
          <w:rFonts w:asciiTheme="minorHAnsi" w:hAnsiTheme="minorHAnsi" w:cstheme="minorHAnsi"/>
          <w:sz w:val="24"/>
          <w:szCs w:val="24"/>
        </w:rPr>
        <w:t xml:space="preserve"> </w:t>
      </w:r>
      <w:r w:rsidR="0037712A" w:rsidRPr="0089307A">
        <w:rPr>
          <w:rFonts w:asciiTheme="minorHAnsi" w:hAnsiTheme="minorHAnsi" w:cstheme="minorHAnsi"/>
          <w:spacing w:val="-2"/>
          <w:sz w:val="24"/>
          <w:szCs w:val="24"/>
        </w:rPr>
        <w:t xml:space="preserve">2012 m. lapkričio 16 d. įsakymu Nr. V-390 patvirtinto </w:t>
      </w:r>
      <w:r w:rsidR="0037712A" w:rsidRPr="0089307A">
        <w:rPr>
          <w:rFonts w:asciiTheme="minorHAnsi" w:hAnsiTheme="minorHAnsi" w:cstheme="minorHAnsi"/>
          <w:bCs/>
          <w:sz w:val="24"/>
          <w:szCs w:val="24"/>
        </w:rPr>
        <w:t>Kelių ženklinimo medžiagų techninių reikalavimų aprašo TRA ŽM 12</w:t>
      </w:r>
      <w:r w:rsidRPr="0089307A">
        <w:rPr>
          <w:rFonts w:asciiTheme="minorHAnsi" w:hAnsiTheme="minorHAnsi" w:cstheme="minorHAnsi"/>
          <w:sz w:val="24"/>
          <w:szCs w:val="24"/>
        </w:rPr>
        <w:t>reikalavimus.</w:t>
      </w:r>
    </w:p>
    <w:p w14:paraId="56FE0CF0" w14:textId="77777777" w:rsidR="00010F89" w:rsidRPr="0089307A" w:rsidRDefault="003D10A7"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Naudotas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ženklinimas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atnaujinamas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tokiomis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pačiomis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medžiagomis.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Esant</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būtinybei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atnaujinti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naudotą</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ženklinimą</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kitos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rūšies</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 xml:space="preserve">medžiagomis, tai nurodoma </w:t>
      </w:r>
      <w:r w:rsidR="0059075D" w:rsidRPr="0089307A">
        <w:rPr>
          <w:rFonts w:asciiTheme="minorHAnsi" w:hAnsiTheme="minorHAnsi" w:cstheme="minorHAnsi"/>
          <w:sz w:val="24"/>
          <w:szCs w:val="24"/>
        </w:rPr>
        <w:t>U</w:t>
      </w:r>
      <w:r w:rsidRPr="0089307A">
        <w:rPr>
          <w:rFonts w:asciiTheme="minorHAnsi" w:hAnsiTheme="minorHAnsi" w:cstheme="minorHAnsi"/>
          <w:sz w:val="24"/>
          <w:szCs w:val="24"/>
        </w:rPr>
        <w:t>žsakov</w:t>
      </w:r>
      <w:r w:rsidR="00EA5DAF" w:rsidRPr="0089307A">
        <w:rPr>
          <w:rFonts w:asciiTheme="minorHAnsi" w:hAnsiTheme="minorHAnsi" w:cstheme="minorHAnsi"/>
          <w:sz w:val="24"/>
          <w:szCs w:val="24"/>
        </w:rPr>
        <w:t>o teikiamame užsakyme</w:t>
      </w:r>
      <w:r w:rsidRPr="0089307A">
        <w:rPr>
          <w:rFonts w:asciiTheme="minorHAnsi" w:hAnsiTheme="minorHAnsi" w:cstheme="minorHAnsi"/>
          <w:sz w:val="24"/>
          <w:szCs w:val="24"/>
        </w:rPr>
        <w:t>.</w:t>
      </w:r>
    </w:p>
    <w:p w14:paraId="6B433D0F" w14:textId="77777777" w:rsidR="00DD4412" w:rsidRPr="0089307A" w:rsidRDefault="0059075D"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Rangovas</w:t>
      </w:r>
      <w:r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yra</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atsakingas</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už</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ženklinamų</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kelio</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(gatvės)</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ruožų</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nuvalymą.</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Tai</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turi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atlikti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savo</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lėšomis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pats</w:t>
      </w:r>
      <w:r w:rsidR="003D10A7" w:rsidRPr="0089307A">
        <w:rPr>
          <w:rFonts w:asciiTheme="minorHAnsi" w:hAnsiTheme="minorHAnsi" w:cstheme="minorHAnsi"/>
          <w:spacing w:val="-2"/>
          <w:sz w:val="24"/>
          <w:szCs w:val="24"/>
        </w:rPr>
        <w:t xml:space="preserve"> </w:t>
      </w:r>
      <w:r w:rsidRPr="0089307A">
        <w:rPr>
          <w:rFonts w:asciiTheme="minorHAnsi" w:hAnsiTheme="minorHAnsi" w:cstheme="minorHAnsi"/>
          <w:spacing w:val="-2"/>
          <w:sz w:val="24"/>
          <w:szCs w:val="24"/>
        </w:rPr>
        <w:t>Rangovas</w:t>
      </w:r>
      <w:r w:rsidR="003D10A7" w:rsidRPr="0089307A">
        <w:rPr>
          <w:rFonts w:asciiTheme="minorHAnsi" w:hAnsiTheme="minorHAnsi" w:cstheme="minorHAnsi"/>
          <w:spacing w:val="-2"/>
          <w:sz w:val="24"/>
          <w:szCs w:val="24"/>
        </w:rPr>
        <w:t>.</w:t>
      </w:r>
    </w:p>
    <w:p w14:paraId="0D8A5B8B" w14:textId="440AD846" w:rsidR="00DD4412" w:rsidRPr="0089307A" w:rsidRDefault="003D10A7" w:rsidP="0089307A">
      <w:pPr>
        <w:pStyle w:val="Sraopastraipa"/>
        <w:numPr>
          <w:ilvl w:val="0"/>
          <w:numId w:val="1"/>
        </w:numPr>
        <w:tabs>
          <w:tab w:val="left" w:pos="35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darbai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vykdomi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tik</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užbaigus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dangų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taisymo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darbus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(išskyrus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atvejus,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kai</w:t>
      </w:r>
      <w:r w:rsidRPr="0089307A">
        <w:rPr>
          <w:rFonts w:asciiTheme="minorHAnsi" w:hAnsiTheme="minorHAnsi" w:cstheme="minorHAnsi"/>
          <w:spacing w:val="-2"/>
          <w:sz w:val="24"/>
          <w:szCs w:val="24"/>
        </w:rPr>
        <w:t xml:space="preserve"> </w:t>
      </w:r>
      <w:r w:rsidR="00745026" w:rsidRPr="0089307A">
        <w:rPr>
          <w:rFonts w:asciiTheme="minorHAnsi" w:hAnsiTheme="minorHAnsi" w:cstheme="minorHAnsi"/>
          <w:sz w:val="24"/>
          <w:szCs w:val="24"/>
        </w:rPr>
        <w:t>U</w:t>
      </w:r>
      <w:r w:rsidRPr="0089307A">
        <w:rPr>
          <w:rFonts w:asciiTheme="minorHAnsi" w:hAnsiTheme="minorHAnsi" w:cstheme="minorHAnsi"/>
          <w:sz w:val="24"/>
          <w:szCs w:val="24"/>
        </w:rPr>
        <w:t>žsakovas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suderina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kitaip).</w:t>
      </w:r>
      <w:r w:rsidRPr="0089307A">
        <w:rPr>
          <w:rFonts w:asciiTheme="minorHAnsi" w:hAnsiTheme="minorHAnsi" w:cstheme="minorHAnsi"/>
          <w:spacing w:val="-2"/>
          <w:sz w:val="24"/>
          <w:szCs w:val="24"/>
        </w:rPr>
        <w:t xml:space="preserve"> </w:t>
      </w:r>
      <w:r w:rsidR="0059075D" w:rsidRPr="0089307A">
        <w:rPr>
          <w:rFonts w:asciiTheme="minorHAnsi" w:hAnsiTheme="minorHAnsi" w:cstheme="minorHAnsi"/>
          <w:sz w:val="24"/>
          <w:szCs w:val="24"/>
        </w:rPr>
        <w:t>Užsakovas apie šiuos</w:t>
      </w:r>
      <w:r w:rsidR="0059075D" w:rsidRPr="0089307A">
        <w:rPr>
          <w:rFonts w:asciiTheme="minorHAnsi" w:hAnsiTheme="minorHAnsi" w:cstheme="minorHAnsi"/>
          <w:spacing w:val="-3"/>
          <w:sz w:val="24"/>
          <w:szCs w:val="24"/>
        </w:rPr>
        <w:t xml:space="preserve"> </w:t>
      </w:r>
      <w:r w:rsidR="0059075D" w:rsidRPr="0089307A">
        <w:rPr>
          <w:rFonts w:asciiTheme="minorHAnsi" w:hAnsiTheme="minorHAnsi" w:cstheme="minorHAnsi"/>
          <w:sz w:val="24"/>
          <w:szCs w:val="24"/>
        </w:rPr>
        <w:t>terminus turi informuoti Rangovą</w:t>
      </w:r>
      <w:r w:rsidR="0059075D" w:rsidRPr="0089307A">
        <w:rPr>
          <w:rFonts w:asciiTheme="minorHAnsi" w:hAnsiTheme="minorHAnsi" w:cstheme="minorHAnsi"/>
          <w:spacing w:val="-3"/>
          <w:sz w:val="24"/>
          <w:szCs w:val="24"/>
        </w:rPr>
        <w:t xml:space="preserve"> </w:t>
      </w:r>
      <w:r w:rsidR="000408A7" w:rsidRPr="0089307A">
        <w:rPr>
          <w:rFonts w:asciiTheme="minorHAnsi" w:hAnsiTheme="minorHAnsi" w:cstheme="minorHAnsi"/>
          <w:spacing w:val="-3"/>
          <w:sz w:val="24"/>
          <w:szCs w:val="24"/>
        </w:rPr>
        <w:t xml:space="preserve">ne vėliau kaip </w:t>
      </w:r>
      <w:r w:rsidR="000408A7" w:rsidRPr="0089307A">
        <w:rPr>
          <w:rFonts w:asciiTheme="minorHAnsi" w:hAnsiTheme="minorHAnsi" w:cstheme="minorHAnsi"/>
          <w:sz w:val="24"/>
          <w:szCs w:val="24"/>
        </w:rPr>
        <w:t>prieš 5 (penkias) dienas</w:t>
      </w:r>
      <w:r w:rsidR="001514F0" w:rsidRPr="0089307A">
        <w:rPr>
          <w:rFonts w:asciiTheme="minorHAnsi" w:hAnsiTheme="minorHAnsi" w:cstheme="minorHAnsi"/>
          <w:sz w:val="24"/>
          <w:szCs w:val="24"/>
        </w:rPr>
        <w:t xml:space="preserve"> iki numatomų ženklinimo darbų pradžios.</w:t>
      </w:r>
    </w:p>
    <w:p w14:paraId="1C3AA022" w14:textId="77777777" w:rsidR="004253FC" w:rsidRPr="0089307A" w:rsidRDefault="004253FC" w:rsidP="0089307A">
      <w:pPr>
        <w:pStyle w:val="Sraopastraipa"/>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 xml:space="preserve">Užsakovas preliminariai </w:t>
      </w:r>
      <w:r w:rsidR="007753F5" w:rsidRPr="0089307A">
        <w:rPr>
          <w:rFonts w:asciiTheme="minorHAnsi" w:hAnsiTheme="minorHAnsi" w:cstheme="minorHAnsi"/>
          <w:sz w:val="24"/>
          <w:szCs w:val="24"/>
          <w:lang w:eastAsia="lt-LT"/>
        </w:rPr>
        <w:t>pa</w:t>
      </w:r>
      <w:r w:rsidRPr="0089307A">
        <w:rPr>
          <w:rFonts w:asciiTheme="minorHAnsi" w:hAnsiTheme="minorHAnsi" w:cstheme="minorHAnsi"/>
          <w:sz w:val="24"/>
          <w:szCs w:val="24"/>
          <w:lang w:eastAsia="lt-LT"/>
        </w:rPr>
        <w:t>teik</w:t>
      </w:r>
      <w:r w:rsidR="007753F5" w:rsidRPr="0089307A">
        <w:rPr>
          <w:rFonts w:asciiTheme="minorHAnsi" w:hAnsiTheme="minorHAnsi" w:cstheme="minorHAnsi"/>
          <w:sz w:val="24"/>
          <w:szCs w:val="24"/>
          <w:lang w:eastAsia="lt-LT"/>
        </w:rPr>
        <w:t>ia</w:t>
      </w:r>
      <w:r w:rsidRPr="0089307A">
        <w:rPr>
          <w:rFonts w:asciiTheme="minorHAnsi" w:hAnsiTheme="minorHAnsi" w:cstheme="minorHAnsi"/>
          <w:sz w:val="24"/>
          <w:szCs w:val="24"/>
          <w:lang w:eastAsia="lt-LT"/>
        </w:rPr>
        <w:t xml:space="preserve"> apie </w:t>
      </w:r>
      <w:r w:rsidR="007753F5" w:rsidRPr="0089307A">
        <w:rPr>
          <w:rFonts w:asciiTheme="minorHAnsi" w:hAnsiTheme="minorHAnsi" w:cstheme="minorHAnsi"/>
          <w:sz w:val="24"/>
          <w:szCs w:val="24"/>
          <w:lang w:eastAsia="lt-LT"/>
        </w:rPr>
        <w:t>5</w:t>
      </w:r>
      <w:r w:rsidRPr="0089307A">
        <w:rPr>
          <w:rFonts w:asciiTheme="minorHAnsi" w:hAnsiTheme="minorHAnsi" w:cstheme="minorHAnsi"/>
          <w:sz w:val="24"/>
          <w:szCs w:val="24"/>
          <w:lang w:eastAsia="lt-LT"/>
        </w:rPr>
        <w:t>–1</w:t>
      </w:r>
      <w:r w:rsidR="007753F5" w:rsidRPr="0089307A">
        <w:rPr>
          <w:rFonts w:asciiTheme="minorHAnsi" w:hAnsiTheme="minorHAnsi" w:cstheme="minorHAnsi"/>
          <w:sz w:val="24"/>
          <w:szCs w:val="24"/>
          <w:lang w:eastAsia="lt-LT"/>
        </w:rPr>
        <w:t>2</w:t>
      </w:r>
      <w:r w:rsidRPr="0089307A">
        <w:rPr>
          <w:rFonts w:asciiTheme="minorHAnsi" w:hAnsiTheme="minorHAnsi" w:cstheme="minorHAnsi"/>
          <w:sz w:val="24"/>
          <w:szCs w:val="24"/>
          <w:lang w:eastAsia="lt-LT"/>
        </w:rPr>
        <w:t xml:space="preserve"> užsakymų per kalendorinį mėnesį.</w:t>
      </w:r>
      <w:r w:rsidRPr="0089307A">
        <w:rPr>
          <w:rFonts w:asciiTheme="minorHAnsi" w:hAnsiTheme="minorHAnsi" w:cstheme="minorHAnsi"/>
          <w:sz w:val="24"/>
          <w:szCs w:val="24"/>
          <w:lang w:eastAsia="lt-LT"/>
        </w:rPr>
        <w:br/>
        <w:t>Šis</w:t>
      </w:r>
      <w:r w:rsidR="007753F5" w:rsidRPr="0089307A">
        <w:rPr>
          <w:rFonts w:asciiTheme="minorHAnsi" w:hAnsiTheme="minorHAnsi" w:cstheme="minorHAnsi"/>
          <w:sz w:val="24"/>
          <w:szCs w:val="24"/>
          <w:lang w:eastAsia="lt-LT"/>
        </w:rPr>
        <w:t xml:space="preserve"> skaičius</w:t>
      </w:r>
      <w:r w:rsidRPr="0089307A">
        <w:rPr>
          <w:rFonts w:asciiTheme="minorHAnsi" w:hAnsiTheme="minorHAnsi" w:cstheme="minorHAnsi"/>
          <w:sz w:val="24"/>
          <w:szCs w:val="24"/>
          <w:lang w:eastAsia="lt-LT"/>
        </w:rPr>
        <w:t xml:space="preserve"> yra </w:t>
      </w:r>
      <w:r w:rsidRPr="0089307A">
        <w:rPr>
          <w:rFonts w:asciiTheme="minorHAnsi" w:hAnsiTheme="minorHAnsi" w:cstheme="minorHAnsi"/>
          <w:i/>
          <w:iCs/>
          <w:sz w:val="24"/>
          <w:szCs w:val="24"/>
          <w:lang w:eastAsia="lt-LT"/>
        </w:rPr>
        <w:t>orientacinis</w:t>
      </w:r>
      <w:r w:rsidRPr="0089307A">
        <w:rPr>
          <w:rFonts w:asciiTheme="minorHAnsi" w:hAnsiTheme="minorHAnsi" w:cstheme="minorHAnsi"/>
          <w:sz w:val="24"/>
          <w:szCs w:val="24"/>
          <w:lang w:eastAsia="lt-LT"/>
        </w:rPr>
        <w:t xml:space="preserve"> ir gali būti tiek didesnis, tiek mažesnis, priklausomai nuo </w:t>
      </w:r>
      <w:r w:rsidR="007753F5" w:rsidRPr="0089307A">
        <w:rPr>
          <w:rFonts w:asciiTheme="minorHAnsi" w:hAnsiTheme="minorHAnsi" w:cstheme="minorHAnsi"/>
          <w:sz w:val="24"/>
          <w:szCs w:val="24"/>
          <w:lang w:eastAsia="lt-LT"/>
        </w:rPr>
        <w:t xml:space="preserve">faktinio </w:t>
      </w:r>
      <w:r w:rsidRPr="0089307A">
        <w:rPr>
          <w:rFonts w:asciiTheme="minorHAnsi" w:hAnsiTheme="minorHAnsi" w:cstheme="minorHAnsi"/>
          <w:sz w:val="24"/>
          <w:szCs w:val="24"/>
          <w:lang w:eastAsia="lt-LT"/>
        </w:rPr>
        <w:t>poreikio.</w:t>
      </w:r>
    </w:p>
    <w:p w14:paraId="101DEB62" w14:textId="77777777" w:rsidR="00E30A01" w:rsidRPr="0089307A" w:rsidRDefault="00E30A01" w:rsidP="0089307A">
      <w:pPr>
        <w:pStyle w:val="Sraopastraipa"/>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 xml:space="preserve">Rangovas privalo turėti tokius techninius ir organizacinius pajėgumus, kurie užtikrintų galimybę per vieną kalendorinį mėnesį atlikti nuo </w:t>
      </w:r>
      <w:r w:rsidR="00605791" w:rsidRPr="0089307A">
        <w:rPr>
          <w:rFonts w:asciiTheme="minorHAnsi" w:hAnsiTheme="minorHAnsi" w:cstheme="minorHAnsi"/>
          <w:sz w:val="24"/>
          <w:szCs w:val="24"/>
          <w:lang w:eastAsia="lt-LT"/>
        </w:rPr>
        <w:t>5</w:t>
      </w:r>
      <w:r w:rsidR="001514F0" w:rsidRPr="0089307A">
        <w:rPr>
          <w:rFonts w:asciiTheme="minorHAnsi" w:hAnsiTheme="minorHAnsi" w:cstheme="minorHAnsi"/>
          <w:sz w:val="24"/>
          <w:szCs w:val="24"/>
          <w:lang w:eastAsia="lt-LT"/>
        </w:rPr>
        <w:t xml:space="preserve"> </w:t>
      </w:r>
      <w:r w:rsidRPr="0089307A">
        <w:rPr>
          <w:rFonts w:asciiTheme="minorHAnsi" w:hAnsiTheme="minorHAnsi" w:cstheme="minorHAnsi"/>
          <w:sz w:val="24"/>
          <w:szCs w:val="24"/>
          <w:lang w:eastAsia="lt-LT"/>
        </w:rPr>
        <w:t xml:space="preserve">000 m² iki </w:t>
      </w:r>
      <w:r w:rsidR="00605791" w:rsidRPr="0089307A">
        <w:rPr>
          <w:rFonts w:asciiTheme="minorHAnsi" w:hAnsiTheme="minorHAnsi" w:cstheme="minorHAnsi"/>
          <w:sz w:val="24"/>
          <w:szCs w:val="24"/>
          <w:lang w:eastAsia="lt-LT"/>
        </w:rPr>
        <w:t>9</w:t>
      </w:r>
      <w:r w:rsidR="001514F0" w:rsidRPr="0089307A">
        <w:rPr>
          <w:rFonts w:asciiTheme="minorHAnsi" w:hAnsiTheme="minorHAnsi" w:cstheme="minorHAnsi"/>
          <w:sz w:val="24"/>
          <w:szCs w:val="24"/>
          <w:lang w:eastAsia="lt-LT"/>
        </w:rPr>
        <w:t xml:space="preserve"> </w:t>
      </w:r>
      <w:r w:rsidRPr="0089307A">
        <w:rPr>
          <w:rFonts w:asciiTheme="minorHAnsi" w:hAnsiTheme="minorHAnsi" w:cstheme="minorHAnsi"/>
          <w:sz w:val="24"/>
          <w:szCs w:val="24"/>
          <w:lang w:eastAsia="lt-LT"/>
        </w:rPr>
        <w:t>000 m² horizontalaus</w:t>
      </w:r>
      <w:r w:rsidR="006314BA" w:rsidRPr="0089307A">
        <w:rPr>
          <w:rFonts w:asciiTheme="minorHAnsi" w:hAnsiTheme="minorHAnsi" w:cstheme="minorHAnsi"/>
          <w:sz w:val="24"/>
          <w:szCs w:val="24"/>
          <w:lang w:eastAsia="lt-LT"/>
        </w:rPr>
        <w:t xml:space="preserve"> gatvės</w:t>
      </w:r>
      <w:r w:rsidRPr="0089307A">
        <w:rPr>
          <w:rFonts w:asciiTheme="minorHAnsi" w:hAnsiTheme="minorHAnsi" w:cstheme="minorHAnsi"/>
          <w:sz w:val="24"/>
          <w:szCs w:val="24"/>
          <w:lang w:eastAsia="lt-LT"/>
        </w:rPr>
        <w:t xml:space="preserve"> ženklinimo darbų, priklausomai nuo Užsakovo pateiktų užsakymų skaičiaus ir apimties.</w:t>
      </w:r>
    </w:p>
    <w:p w14:paraId="662EFA61" w14:textId="7240F2EC" w:rsidR="00757BAB" w:rsidRPr="0089307A" w:rsidRDefault="00F30BFF" w:rsidP="0089307A">
      <w:pPr>
        <w:pStyle w:val="Sraopastraipa"/>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Rangovas įsipareigoja užsakymus vykdyti operatyviai ir kokybiškai, atsižvelgdamas į konkretaus užsakymo apimtį, technologinius reikalavimus</w:t>
      </w:r>
      <w:r w:rsidR="00757BAB" w:rsidRPr="0089307A">
        <w:rPr>
          <w:rFonts w:asciiTheme="minorHAnsi" w:hAnsiTheme="minorHAnsi" w:cstheme="minorHAnsi"/>
          <w:sz w:val="24"/>
          <w:szCs w:val="24"/>
          <w:lang w:eastAsia="lt-LT"/>
        </w:rPr>
        <w:t>,</w:t>
      </w:r>
      <w:r w:rsidRPr="0089307A">
        <w:rPr>
          <w:rFonts w:asciiTheme="minorHAnsi" w:hAnsiTheme="minorHAnsi" w:cstheme="minorHAnsi"/>
          <w:sz w:val="24"/>
          <w:szCs w:val="24"/>
          <w:lang w:eastAsia="lt-LT"/>
        </w:rPr>
        <w:t xml:space="preserve"> dangos būklę</w:t>
      </w:r>
      <w:r w:rsidR="006A0E96" w:rsidRPr="0089307A">
        <w:rPr>
          <w:rFonts w:asciiTheme="minorHAnsi" w:hAnsiTheme="minorHAnsi" w:cstheme="minorHAnsi"/>
          <w:sz w:val="24"/>
          <w:szCs w:val="24"/>
          <w:lang w:eastAsia="lt-LT"/>
        </w:rPr>
        <w:t xml:space="preserve"> ir </w:t>
      </w:r>
      <w:r w:rsidR="00757BAB" w:rsidRPr="0089307A">
        <w:rPr>
          <w:rFonts w:asciiTheme="minorHAnsi" w:hAnsiTheme="minorHAnsi" w:cstheme="minorHAnsi"/>
          <w:sz w:val="24"/>
          <w:szCs w:val="24"/>
          <w:lang w:eastAsia="lt-LT"/>
        </w:rPr>
        <w:t>meteorologines</w:t>
      </w:r>
      <w:r w:rsidR="006A0E96" w:rsidRPr="0089307A">
        <w:rPr>
          <w:rFonts w:asciiTheme="minorHAnsi" w:hAnsiTheme="minorHAnsi" w:cstheme="minorHAnsi"/>
          <w:sz w:val="24"/>
          <w:szCs w:val="24"/>
          <w:lang w:eastAsia="lt-LT"/>
        </w:rPr>
        <w:t xml:space="preserve"> sąlygas</w:t>
      </w:r>
      <w:r w:rsidR="007753F5" w:rsidRPr="0089307A">
        <w:rPr>
          <w:rFonts w:asciiTheme="minorHAnsi" w:hAnsiTheme="minorHAnsi" w:cstheme="minorHAnsi"/>
          <w:sz w:val="24"/>
          <w:szCs w:val="24"/>
          <w:lang w:eastAsia="lt-LT"/>
        </w:rPr>
        <w:t>.</w:t>
      </w:r>
    </w:p>
    <w:p w14:paraId="2BF9262E" w14:textId="15946391" w:rsidR="00757BAB" w:rsidRPr="0089307A" w:rsidRDefault="00757BAB" w:rsidP="0089307A">
      <w:pPr>
        <w:pStyle w:val="Sraopastraipa"/>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Atskirų užsakymų preliminarūs darbų atlikimo terminai nustatomi atsižvelgiant į užsakomo ženklinimo apimtį:</w:t>
      </w:r>
    </w:p>
    <w:p w14:paraId="103A88CF" w14:textId="77777777" w:rsidR="00757BAB" w:rsidRPr="0089307A" w:rsidRDefault="00757BAB" w:rsidP="0089307A">
      <w:pPr>
        <w:widowControl/>
        <w:numPr>
          <w:ilvl w:val="0"/>
          <w:numId w:val="7"/>
        </w:numPr>
        <w:tabs>
          <w:tab w:val="clear" w:pos="720"/>
          <w:tab w:val="left" w:pos="426"/>
          <w:tab w:val="num" w:pos="567"/>
        </w:tabs>
        <w:autoSpaceDE/>
        <w:autoSpaceDN/>
        <w:spacing w:line="276" w:lineRule="auto"/>
        <w:ind w:hanging="153"/>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iki 50 m² – per 1 (vieną) darbo dieną;</w:t>
      </w:r>
    </w:p>
    <w:p w14:paraId="309F155D" w14:textId="77777777" w:rsidR="00757BAB" w:rsidRPr="0089307A" w:rsidRDefault="00757BAB" w:rsidP="0089307A">
      <w:pPr>
        <w:widowControl/>
        <w:numPr>
          <w:ilvl w:val="0"/>
          <w:numId w:val="7"/>
        </w:numPr>
        <w:tabs>
          <w:tab w:val="clear" w:pos="720"/>
          <w:tab w:val="left" w:pos="426"/>
          <w:tab w:val="num" w:pos="567"/>
        </w:tabs>
        <w:autoSpaceDE/>
        <w:autoSpaceDN/>
        <w:spacing w:line="276" w:lineRule="auto"/>
        <w:ind w:hanging="153"/>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apie 200 m² – per 2 (dvi) darbo dienas;</w:t>
      </w:r>
    </w:p>
    <w:p w14:paraId="4F53FA9D" w14:textId="77777777" w:rsidR="0089307A" w:rsidRDefault="00757BAB" w:rsidP="0089307A">
      <w:pPr>
        <w:widowControl/>
        <w:numPr>
          <w:ilvl w:val="0"/>
          <w:numId w:val="7"/>
        </w:numPr>
        <w:tabs>
          <w:tab w:val="clear" w:pos="720"/>
          <w:tab w:val="left" w:pos="426"/>
          <w:tab w:val="num" w:pos="567"/>
        </w:tabs>
        <w:autoSpaceDE/>
        <w:autoSpaceDN/>
        <w:spacing w:line="276" w:lineRule="auto"/>
        <w:ind w:hanging="153"/>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apie 500 m² – per 3 (tris) darbo dienas;</w:t>
      </w:r>
      <w:r w:rsidR="0089307A" w:rsidRPr="0089307A">
        <w:rPr>
          <w:rFonts w:asciiTheme="minorHAnsi" w:hAnsiTheme="minorHAnsi" w:cstheme="minorHAnsi"/>
          <w:sz w:val="24"/>
          <w:szCs w:val="24"/>
          <w:lang w:eastAsia="lt-LT"/>
        </w:rPr>
        <w:t xml:space="preserve"> </w:t>
      </w:r>
    </w:p>
    <w:p w14:paraId="093B6E44" w14:textId="2BC568D8" w:rsidR="00757BAB" w:rsidRPr="0089307A" w:rsidRDefault="0089307A" w:rsidP="0089307A">
      <w:pPr>
        <w:widowControl/>
        <w:numPr>
          <w:ilvl w:val="0"/>
          <w:numId w:val="7"/>
        </w:numPr>
        <w:tabs>
          <w:tab w:val="clear" w:pos="720"/>
          <w:tab w:val="left" w:pos="426"/>
          <w:tab w:val="num" w:pos="567"/>
        </w:tabs>
        <w:autoSpaceDE/>
        <w:autoSpaceDN/>
        <w:spacing w:line="276" w:lineRule="auto"/>
        <w:ind w:left="709" w:hanging="153"/>
        <w:jc w:val="both"/>
        <w:rPr>
          <w:rFonts w:asciiTheme="minorHAnsi" w:hAnsiTheme="minorHAnsi" w:cstheme="minorHAnsi"/>
          <w:sz w:val="24"/>
          <w:szCs w:val="24"/>
          <w:lang w:eastAsia="lt-LT"/>
        </w:rPr>
      </w:pPr>
      <w:bookmarkStart w:id="0" w:name="_GoBack"/>
      <w:bookmarkEnd w:id="0"/>
      <w:r w:rsidRPr="0089307A">
        <w:rPr>
          <w:rFonts w:asciiTheme="minorHAnsi" w:hAnsiTheme="minorHAnsi" w:cstheme="minorHAnsi"/>
          <w:sz w:val="24"/>
          <w:szCs w:val="24"/>
          <w:lang w:eastAsia="lt-LT"/>
        </w:rPr>
        <w:t>1 000 m² ir daugiau – terminas nustatomas proporcingai darbų apimčiai, įvertinus darbų pobūdį ir taikomą technologiją.</w:t>
      </w:r>
    </w:p>
    <w:p w14:paraId="1C0AD44C" w14:textId="64F48543" w:rsidR="002F11C7" w:rsidRPr="0089307A" w:rsidRDefault="001A5446" w:rsidP="0089307A">
      <w:pPr>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lang w:eastAsia="lt-LT"/>
        </w:rPr>
        <w:t xml:space="preserve">Rangovas turi teisę į darbų atlikimo termino pratęsimą, tačiau tik tuo atveju, jei atsiranda įrodymais pagrįstų kliūčių ar trukdymų, kurių atsiradimui Rangovas neturi įtakos ir už kuriuos jis </w:t>
      </w:r>
      <w:r w:rsidRPr="0089307A">
        <w:rPr>
          <w:rFonts w:asciiTheme="minorHAnsi" w:hAnsiTheme="minorHAnsi" w:cstheme="minorHAnsi"/>
          <w:sz w:val="24"/>
          <w:szCs w:val="24"/>
          <w:lang w:eastAsia="lt-LT"/>
        </w:rPr>
        <w:lastRenderedPageBreak/>
        <w:t>neatsako, ir kurie sukelti ir priskirtini tretiesiems asmenims, ar kitų aplinkybių, kurių Rangovas negalėjo iš anksto numatyti. Aplinkybės, kuriomis grindžiama būtinybė pratęsti darbų pratęsimo terminą, jokiu būdu negali priklausyti nuo Rangovo. Kiekvienu tokiu atveju, Rangovas raštu arba el. paštu nedelsdamas, bet ne vėliau kaip per 2 (dvi) darbo dienas, apie tai praneša Užsakovui. Nurodytas aplinkybes vertina Užsakovas. Užsakovui sutikus, darbų atlikimo terminas gali būti pratęsiamas ne ilgesniam kaip 14 (keturiolika) kalendorinių dienų terminui.</w:t>
      </w:r>
    </w:p>
    <w:p w14:paraId="15F3BEFC" w14:textId="1194FF17" w:rsidR="00B727D6" w:rsidRPr="0089307A" w:rsidRDefault="003D10A7" w:rsidP="0089307A">
      <w:pPr>
        <w:widowControl/>
        <w:numPr>
          <w:ilvl w:val="0"/>
          <w:numId w:val="1"/>
        </w:numPr>
        <w:tabs>
          <w:tab w:val="left" w:pos="426"/>
        </w:tabs>
        <w:autoSpaceDE/>
        <w:autoSpaceDN/>
        <w:spacing w:line="276" w:lineRule="auto"/>
        <w:ind w:left="0" w:firstLine="0"/>
        <w:jc w:val="both"/>
        <w:rPr>
          <w:rFonts w:asciiTheme="minorHAnsi" w:hAnsiTheme="minorHAnsi" w:cstheme="minorHAnsi"/>
          <w:sz w:val="24"/>
          <w:szCs w:val="24"/>
          <w:lang w:eastAsia="lt-LT"/>
        </w:rPr>
      </w:pPr>
      <w:r w:rsidRPr="0089307A">
        <w:rPr>
          <w:rFonts w:asciiTheme="minorHAnsi" w:hAnsiTheme="minorHAnsi" w:cstheme="minorHAnsi"/>
          <w:sz w:val="24"/>
          <w:szCs w:val="24"/>
        </w:rPr>
        <w:t xml:space="preserve">Siekiant užtikrinti eismo saugumą gatvių horizontaliojo ženklinimo darbų metu, </w:t>
      </w:r>
      <w:r w:rsidR="00136A7A" w:rsidRPr="0089307A">
        <w:rPr>
          <w:rFonts w:asciiTheme="minorHAnsi" w:hAnsiTheme="minorHAnsi" w:cstheme="minorHAnsi"/>
          <w:sz w:val="24"/>
          <w:szCs w:val="24"/>
        </w:rPr>
        <w:t xml:space="preserve">Rangovas </w:t>
      </w:r>
      <w:r w:rsidRPr="0089307A">
        <w:rPr>
          <w:rFonts w:asciiTheme="minorHAnsi" w:hAnsiTheme="minorHAnsi" w:cstheme="minorHAnsi"/>
          <w:sz w:val="24"/>
          <w:szCs w:val="24"/>
        </w:rPr>
        <w:t>privalo naudoti kelio darbams skirtus laikinus kilnojamus</w:t>
      </w:r>
      <w:r w:rsidRPr="0089307A">
        <w:rPr>
          <w:rFonts w:asciiTheme="minorHAnsi" w:hAnsiTheme="minorHAnsi" w:cstheme="minorHAnsi"/>
          <w:spacing w:val="40"/>
          <w:sz w:val="24"/>
          <w:szCs w:val="24"/>
        </w:rPr>
        <w:t xml:space="preserve"> </w:t>
      </w:r>
      <w:r w:rsidR="00F118B3" w:rsidRPr="0089307A">
        <w:rPr>
          <w:rFonts w:asciiTheme="minorHAnsi" w:hAnsiTheme="minorHAnsi" w:cstheme="minorHAnsi"/>
          <w:sz w:val="24"/>
          <w:szCs w:val="24"/>
        </w:rPr>
        <w:t>įspėjamuosius</w:t>
      </w:r>
      <w:r w:rsidRPr="0089307A">
        <w:rPr>
          <w:rFonts w:asciiTheme="minorHAnsi" w:hAnsiTheme="minorHAnsi" w:cstheme="minorHAnsi"/>
          <w:sz w:val="24"/>
          <w:szCs w:val="24"/>
        </w:rPr>
        <w:t>, draudžiamuosius ir nukreipiamuosius kelio ženklus, atitvėrimus, apsaugines signalines tvoreles, vadovautis Lietuvos Respublikos susisiekimo</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 xml:space="preserve">ministro 2012 m. sausio 31 d. </w:t>
      </w:r>
      <w:r w:rsidR="00F118B3" w:rsidRPr="0089307A">
        <w:rPr>
          <w:rFonts w:asciiTheme="minorHAnsi" w:hAnsiTheme="minorHAnsi" w:cstheme="minorHAnsi"/>
          <w:sz w:val="24"/>
          <w:szCs w:val="24"/>
        </w:rPr>
        <w:t>įsakymu</w:t>
      </w:r>
      <w:r w:rsidRPr="0089307A">
        <w:rPr>
          <w:rFonts w:asciiTheme="minorHAnsi" w:hAnsiTheme="minorHAnsi" w:cstheme="minorHAnsi"/>
          <w:sz w:val="24"/>
          <w:szCs w:val="24"/>
        </w:rPr>
        <w:t xml:space="preserve"> Nr. 3-83 patvirtintomis Kelio ženklų </w:t>
      </w:r>
      <w:r w:rsidR="00DD4412" w:rsidRPr="0089307A">
        <w:rPr>
          <w:rFonts w:asciiTheme="minorHAnsi" w:hAnsiTheme="minorHAnsi" w:cstheme="minorHAnsi"/>
          <w:sz w:val="24"/>
          <w:szCs w:val="24"/>
        </w:rPr>
        <w:t>įrengimo</w:t>
      </w:r>
      <w:r w:rsidRPr="0089307A">
        <w:rPr>
          <w:rFonts w:asciiTheme="minorHAnsi" w:hAnsiTheme="minorHAnsi" w:cstheme="minorHAnsi"/>
          <w:sz w:val="24"/>
          <w:szCs w:val="24"/>
        </w:rPr>
        <w:t xml:space="preserve"> ir vertikaliojo ženklinimo taisyklėmis bei Lietuvos automobilių kelių</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 xml:space="preserve">direkcijos prie Susisiekimo ministerijos direktoriaus 2012 m. balandžio 16 d. </w:t>
      </w:r>
      <w:r w:rsidR="00DD4412" w:rsidRPr="0089307A">
        <w:rPr>
          <w:rFonts w:asciiTheme="minorHAnsi" w:hAnsiTheme="minorHAnsi" w:cstheme="minorHAnsi"/>
          <w:sz w:val="24"/>
          <w:szCs w:val="24"/>
        </w:rPr>
        <w:t>įsakymu</w:t>
      </w:r>
      <w:r w:rsidRPr="0089307A">
        <w:rPr>
          <w:rFonts w:asciiTheme="minorHAnsi" w:hAnsiTheme="minorHAnsi" w:cstheme="minorHAnsi"/>
          <w:sz w:val="24"/>
          <w:szCs w:val="24"/>
        </w:rPr>
        <w:t xml:space="preserve"> Nr. V-87 patvirtintomis taisyklėmis „Automobilių kelių darbo vietų</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aptvėrimo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eismo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reguliavimo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taisyklės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DVAER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12“.</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Automašinos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keliuose</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(gatvėse)</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dirbti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su</w:t>
      </w:r>
      <w:r w:rsidRPr="0089307A">
        <w:rPr>
          <w:rFonts w:asciiTheme="minorHAnsi" w:hAnsiTheme="minorHAnsi" w:cstheme="minorHAnsi"/>
          <w:spacing w:val="-2"/>
          <w:sz w:val="24"/>
          <w:szCs w:val="24"/>
        </w:rPr>
        <w:t xml:space="preserve"> </w:t>
      </w:r>
      <w:r w:rsidR="00DD4412" w:rsidRPr="0089307A">
        <w:rPr>
          <w:rFonts w:asciiTheme="minorHAnsi" w:hAnsiTheme="minorHAnsi" w:cstheme="minorHAnsi"/>
          <w:sz w:val="24"/>
          <w:szCs w:val="24"/>
        </w:rPr>
        <w:t>įjungtais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oranžinės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spalvos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švyturėliais,</w:t>
      </w:r>
      <w:r w:rsidRPr="0089307A">
        <w:rPr>
          <w:rFonts w:asciiTheme="minorHAnsi" w:hAnsiTheme="minorHAnsi" w:cstheme="minorHAnsi"/>
          <w:spacing w:val="-2"/>
          <w:sz w:val="24"/>
          <w:szCs w:val="24"/>
        </w:rPr>
        <w:t xml:space="preserve"> </w:t>
      </w:r>
      <w:r w:rsidR="00136A7A" w:rsidRPr="0089307A">
        <w:rPr>
          <w:rFonts w:asciiTheme="minorHAnsi" w:hAnsiTheme="minorHAnsi" w:cstheme="minorHAnsi"/>
          <w:sz w:val="24"/>
          <w:szCs w:val="24"/>
        </w:rPr>
        <w:t>darbuotojai</w:t>
      </w:r>
      <w:r w:rsidR="00136A7A"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 xml:space="preserve">vilkėti spec. rūbus, skirtus dirbti kelyje. Automašinos, </w:t>
      </w:r>
      <w:r w:rsidR="00136A7A" w:rsidRPr="0089307A">
        <w:rPr>
          <w:rFonts w:asciiTheme="minorHAnsi" w:hAnsiTheme="minorHAnsi" w:cstheme="minorHAnsi"/>
          <w:sz w:val="24"/>
          <w:szCs w:val="24"/>
        </w:rPr>
        <w:t xml:space="preserve">darbuotojų </w:t>
      </w:r>
      <w:r w:rsidRPr="0089307A">
        <w:rPr>
          <w:rFonts w:asciiTheme="minorHAnsi" w:hAnsiTheme="minorHAnsi" w:cstheme="minorHAnsi"/>
          <w:sz w:val="24"/>
          <w:szCs w:val="24"/>
        </w:rPr>
        <w:t xml:space="preserve">apranga, atitvarai turi būti paženklinti </w:t>
      </w:r>
      <w:r w:rsidR="00136A7A" w:rsidRPr="0089307A">
        <w:rPr>
          <w:rFonts w:asciiTheme="minorHAnsi" w:hAnsiTheme="minorHAnsi" w:cstheme="minorHAnsi"/>
          <w:sz w:val="24"/>
          <w:szCs w:val="24"/>
        </w:rPr>
        <w:t xml:space="preserve">Rangovo </w:t>
      </w:r>
      <w:r w:rsidRPr="0089307A">
        <w:rPr>
          <w:rFonts w:asciiTheme="minorHAnsi" w:hAnsiTheme="minorHAnsi" w:cstheme="minorHAnsi"/>
          <w:sz w:val="24"/>
          <w:szCs w:val="24"/>
        </w:rPr>
        <w:t>atributais.</w:t>
      </w:r>
    </w:p>
    <w:p w14:paraId="42F29586" w14:textId="77777777" w:rsidR="00B727D6" w:rsidRPr="0089307A" w:rsidRDefault="00B727D6" w:rsidP="0089307A">
      <w:pPr>
        <w:spacing w:line="276" w:lineRule="auto"/>
        <w:rPr>
          <w:rFonts w:asciiTheme="minorHAnsi" w:hAnsiTheme="minorHAnsi" w:cstheme="minorHAnsi"/>
          <w:sz w:val="24"/>
          <w:szCs w:val="24"/>
        </w:rPr>
      </w:pPr>
    </w:p>
    <w:p w14:paraId="6F5F168F" w14:textId="77777777" w:rsidR="001D3E40" w:rsidRPr="0089307A" w:rsidRDefault="003D10A7" w:rsidP="0089307A">
      <w:pPr>
        <w:pStyle w:val="Antrat1"/>
        <w:numPr>
          <w:ilvl w:val="0"/>
          <w:numId w:val="2"/>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Reikalavimai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darbų</w:t>
      </w:r>
      <w:r w:rsidRPr="0089307A">
        <w:rPr>
          <w:rFonts w:asciiTheme="minorHAnsi" w:hAnsiTheme="minorHAnsi" w:cstheme="minorHAnsi"/>
          <w:spacing w:val="-2"/>
          <w:sz w:val="24"/>
          <w:szCs w:val="24"/>
        </w:rPr>
        <w:t xml:space="preserve"> kokybei</w:t>
      </w:r>
      <w:r w:rsidR="00E868A0" w:rsidRPr="0089307A">
        <w:rPr>
          <w:rFonts w:asciiTheme="minorHAnsi" w:hAnsiTheme="minorHAnsi" w:cstheme="minorHAnsi"/>
          <w:spacing w:val="-2"/>
          <w:sz w:val="24"/>
          <w:szCs w:val="24"/>
        </w:rPr>
        <w:t xml:space="preserve"> ir garantiniai terminai</w:t>
      </w:r>
    </w:p>
    <w:p w14:paraId="2DF166D5" w14:textId="3A305176" w:rsidR="001D3E40"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Ženklinimo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linijų,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simbolių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ir</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kitų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ženklinimų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matmenys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bei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padėtis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važiuojamojoje</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dalyje</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atitikti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Kelių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(gatvių)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horizontaliojo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ženklinimo</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 xml:space="preserve">taisyklių (KŽT) reikalavimus bei ženklinimo </w:t>
      </w:r>
      <w:r w:rsidR="001C0CB8" w:rsidRPr="0089307A">
        <w:rPr>
          <w:rFonts w:asciiTheme="minorHAnsi" w:hAnsiTheme="minorHAnsi" w:cstheme="minorHAnsi"/>
          <w:b w:val="0"/>
          <w:bCs w:val="0"/>
          <w:sz w:val="24"/>
          <w:szCs w:val="24"/>
        </w:rPr>
        <w:t xml:space="preserve">schemas ar </w:t>
      </w:r>
      <w:r w:rsidRPr="0089307A">
        <w:rPr>
          <w:rFonts w:asciiTheme="minorHAnsi" w:hAnsiTheme="minorHAnsi" w:cstheme="minorHAnsi"/>
          <w:b w:val="0"/>
          <w:bCs w:val="0"/>
          <w:sz w:val="24"/>
          <w:szCs w:val="24"/>
        </w:rPr>
        <w:t xml:space="preserve">projektus. Jei šie matmenys nukryps daugiau negu leistina </w:t>
      </w:r>
      <w:r w:rsidR="00F14B8A" w:rsidRPr="0089307A">
        <w:rPr>
          <w:rFonts w:asciiTheme="minorHAnsi" w:hAnsiTheme="minorHAnsi" w:cstheme="minorHAnsi"/>
          <w:b w:val="0"/>
          <w:bCs w:val="0"/>
          <w:sz w:val="24"/>
          <w:szCs w:val="24"/>
        </w:rPr>
        <w:t>1</w:t>
      </w:r>
      <w:r w:rsidR="00C75889" w:rsidRPr="0089307A">
        <w:rPr>
          <w:rFonts w:asciiTheme="minorHAnsi" w:hAnsiTheme="minorHAnsi" w:cstheme="minorHAnsi"/>
          <w:b w:val="0"/>
          <w:bCs w:val="0"/>
          <w:sz w:val="24"/>
          <w:szCs w:val="24"/>
        </w:rPr>
        <w:t>7</w:t>
      </w:r>
      <w:r w:rsidR="00313828" w:rsidRPr="0089307A">
        <w:rPr>
          <w:rFonts w:asciiTheme="minorHAnsi" w:hAnsiTheme="minorHAnsi" w:cstheme="minorHAnsi"/>
          <w:b w:val="0"/>
          <w:bCs w:val="0"/>
          <w:sz w:val="24"/>
          <w:szCs w:val="24"/>
        </w:rPr>
        <w:t xml:space="preserve"> </w:t>
      </w:r>
      <w:r w:rsidRPr="0089307A">
        <w:rPr>
          <w:rFonts w:asciiTheme="minorHAnsi" w:hAnsiTheme="minorHAnsi" w:cstheme="minorHAnsi"/>
          <w:b w:val="0"/>
          <w:bCs w:val="0"/>
          <w:sz w:val="24"/>
          <w:szCs w:val="24"/>
        </w:rPr>
        <w:t>punkte, už nekokybiškai</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 xml:space="preserve">paženklintus kelių (gatvių) ruožus </w:t>
      </w:r>
      <w:r w:rsidR="00136A7A" w:rsidRPr="0089307A">
        <w:rPr>
          <w:rFonts w:asciiTheme="minorHAnsi" w:hAnsiTheme="minorHAnsi" w:cstheme="minorHAnsi"/>
          <w:b w:val="0"/>
          <w:bCs w:val="0"/>
          <w:sz w:val="24"/>
          <w:szCs w:val="24"/>
        </w:rPr>
        <w:t xml:space="preserve">Rangovui </w:t>
      </w:r>
      <w:r w:rsidRPr="0089307A">
        <w:rPr>
          <w:rFonts w:asciiTheme="minorHAnsi" w:hAnsiTheme="minorHAnsi" w:cstheme="minorHAnsi"/>
          <w:b w:val="0"/>
          <w:bCs w:val="0"/>
          <w:sz w:val="24"/>
          <w:szCs w:val="24"/>
        </w:rPr>
        <w:t>nebus mokama.</w:t>
      </w:r>
    </w:p>
    <w:p w14:paraId="2102CF06" w14:textId="77777777" w:rsidR="001D3E40"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Esamas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ženklinimas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atnaujinamas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vadovaujantis</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Kelių (gatvių) horizontaliojo ženklinimo taisyklėmis</w:t>
      </w:r>
      <w:r w:rsidR="00136A7A" w:rsidRPr="0089307A">
        <w:rPr>
          <w:rFonts w:asciiTheme="minorHAnsi" w:hAnsiTheme="minorHAnsi" w:cstheme="minorHAnsi"/>
          <w:b w:val="0"/>
          <w:bCs w:val="0"/>
          <w:sz w:val="24"/>
          <w:szCs w:val="24"/>
        </w:rPr>
        <w:t xml:space="preserve"> (KŽT)</w:t>
      </w:r>
      <w:r w:rsidRPr="0089307A">
        <w:rPr>
          <w:rFonts w:asciiTheme="minorHAnsi" w:hAnsiTheme="minorHAnsi" w:cstheme="minorHAnsi"/>
          <w:b w:val="0"/>
          <w:bCs w:val="0"/>
          <w:sz w:val="24"/>
          <w:szCs w:val="24"/>
        </w:rPr>
        <w:t>.</w:t>
      </w:r>
    </w:p>
    <w:p w14:paraId="03CCE443" w14:textId="77777777" w:rsidR="001D3E40"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Ženklinimo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linijų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plotis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gali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nukrypti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nuo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norminio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pločio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ne</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daugiau</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kaip</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±10</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mm.</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Ženklinimo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brūkšninės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linijos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ilgis</w:t>
      </w:r>
      <w:r w:rsidR="00765E5F" w:rsidRPr="0089307A">
        <w:rPr>
          <w:rFonts w:asciiTheme="minorHAnsi" w:hAnsiTheme="minorHAnsi" w:cstheme="minorHAnsi"/>
          <w:b w:val="0"/>
          <w:bCs w:val="0"/>
          <w:sz w:val="24"/>
          <w:szCs w:val="24"/>
        </w:rPr>
        <w:t xml:space="preserve"> pagal Kelių horizontaliojo ženklinimo taisykles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nuo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norminio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ilgio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gali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nukrypti</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 xml:space="preserve">ne daugiau kaip 50 mm ir ne daugiau kaip 150 mm už </w:t>
      </w:r>
      <w:r w:rsidR="00313828" w:rsidRPr="0089307A">
        <w:rPr>
          <w:rFonts w:asciiTheme="minorHAnsi" w:hAnsiTheme="minorHAnsi" w:cstheme="minorHAnsi"/>
          <w:b w:val="0"/>
          <w:bCs w:val="0"/>
          <w:sz w:val="24"/>
          <w:szCs w:val="24"/>
        </w:rPr>
        <w:t>norminį</w:t>
      </w:r>
      <w:r w:rsidRPr="0089307A">
        <w:rPr>
          <w:rFonts w:asciiTheme="minorHAnsi" w:hAnsiTheme="minorHAnsi" w:cstheme="minorHAnsi"/>
          <w:b w:val="0"/>
          <w:bCs w:val="0"/>
          <w:sz w:val="24"/>
          <w:szCs w:val="24"/>
        </w:rPr>
        <w:t xml:space="preserve"> </w:t>
      </w:r>
      <w:r w:rsidR="00313828" w:rsidRPr="0089307A">
        <w:rPr>
          <w:rFonts w:asciiTheme="minorHAnsi" w:hAnsiTheme="minorHAnsi" w:cstheme="minorHAnsi"/>
          <w:b w:val="0"/>
          <w:bCs w:val="0"/>
          <w:sz w:val="24"/>
          <w:szCs w:val="24"/>
        </w:rPr>
        <w:t>ilgį</w:t>
      </w:r>
      <w:r w:rsidRPr="0089307A">
        <w:rPr>
          <w:rFonts w:asciiTheme="minorHAnsi" w:hAnsiTheme="minorHAnsi" w:cstheme="minorHAnsi"/>
          <w:b w:val="0"/>
          <w:bCs w:val="0"/>
          <w:sz w:val="24"/>
          <w:szCs w:val="24"/>
        </w:rPr>
        <w:t>. Brūkšnių ir tarpų (vieno ciklo) ilgis neturi nukrypti nuo nustatyto ilgio daugiau kaip</w:t>
      </w:r>
      <w:r w:rsidR="001D3E40" w:rsidRPr="0089307A">
        <w:rPr>
          <w:rFonts w:asciiTheme="minorHAnsi" w:hAnsiTheme="minorHAnsi" w:cstheme="minorHAnsi"/>
          <w:b w:val="0"/>
          <w:bCs w:val="0"/>
          <w:sz w:val="24"/>
          <w:szCs w:val="24"/>
        </w:rPr>
        <w:t xml:space="preserve"> </w:t>
      </w:r>
      <w:r w:rsidRPr="0089307A">
        <w:rPr>
          <w:rFonts w:asciiTheme="minorHAnsi" w:hAnsiTheme="minorHAnsi" w:cstheme="minorHAnsi"/>
          <w:b w:val="0"/>
          <w:bCs w:val="0"/>
          <w:sz w:val="24"/>
          <w:szCs w:val="24"/>
        </w:rPr>
        <w:t>±150</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mm.</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Rodyklių,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raidžių,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skaičių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ir</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kitokių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ženklų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matmenys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ir</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kampiniai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taškai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neturi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nukrypti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nuo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norminių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dydžių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daugiau</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kaip</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±20</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mm</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skersine kryptimi ir daugiau kaip ±50 mm išilgine kryptimi.</w:t>
      </w:r>
    </w:p>
    <w:p w14:paraId="665D91F7" w14:textId="77777777" w:rsidR="001D3E40"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Ženklinamo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paviršiaus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sluoksnis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būti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vienodo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storio,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užberiamos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medžiagos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tolygiai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paskirstytos.</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Linijų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ir</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simbolių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kraštai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būti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tiesių</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pacing w:val="-2"/>
          <w:sz w:val="24"/>
          <w:szCs w:val="24"/>
        </w:rPr>
        <w:t>linijų.</w:t>
      </w:r>
    </w:p>
    <w:p w14:paraId="2EB59057" w14:textId="77777777" w:rsidR="001D3E40"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Ženklinant</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kelio</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(gatvės)</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dangą</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kelio</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dažais,</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šlapio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dažų</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sluoksnio</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storis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be</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stiklo</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rutuliukų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būti: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lygios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dangos</w:t>
      </w:r>
      <w:r w:rsidRPr="0089307A">
        <w:rPr>
          <w:rFonts w:asciiTheme="minorHAnsi" w:hAnsiTheme="minorHAnsi" w:cstheme="minorHAnsi"/>
          <w:b w:val="0"/>
          <w:bCs w:val="0"/>
          <w:spacing w:val="-2"/>
          <w:sz w:val="24"/>
          <w:szCs w:val="24"/>
        </w:rPr>
        <w:t xml:space="preserve"> </w:t>
      </w:r>
      <w:r w:rsidR="00136A7A" w:rsidRPr="0089307A">
        <w:rPr>
          <w:rFonts w:asciiTheme="minorHAnsi" w:hAnsiTheme="minorHAnsi" w:cstheme="minorHAnsi"/>
          <w:b w:val="0"/>
          <w:bCs w:val="0"/>
          <w:sz w:val="24"/>
          <w:szCs w:val="24"/>
        </w:rPr>
        <w:t>–</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0,4</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mm,</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šiurkščios</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dangos</w:t>
      </w:r>
      <w:r w:rsidRPr="0089307A">
        <w:rPr>
          <w:rFonts w:asciiTheme="minorHAnsi" w:hAnsiTheme="minorHAnsi" w:cstheme="minorHAnsi"/>
          <w:b w:val="0"/>
          <w:bCs w:val="0"/>
          <w:spacing w:val="-2"/>
          <w:sz w:val="24"/>
          <w:szCs w:val="24"/>
        </w:rPr>
        <w:t xml:space="preserve"> </w:t>
      </w:r>
      <w:r w:rsidR="00136A7A" w:rsidRPr="0089307A">
        <w:rPr>
          <w:rFonts w:asciiTheme="minorHAnsi" w:hAnsiTheme="minorHAnsi" w:cstheme="minorHAnsi"/>
          <w:b w:val="0"/>
          <w:bCs w:val="0"/>
          <w:spacing w:val="-10"/>
          <w:sz w:val="24"/>
          <w:szCs w:val="24"/>
        </w:rPr>
        <w:t>–</w:t>
      </w:r>
      <w:r w:rsidR="00313828" w:rsidRPr="0089307A">
        <w:rPr>
          <w:rFonts w:asciiTheme="minorHAnsi" w:hAnsiTheme="minorHAnsi" w:cstheme="minorHAnsi"/>
          <w:b w:val="0"/>
          <w:bCs w:val="0"/>
          <w:spacing w:val="-10"/>
          <w:sz w:val="24"/>
          <w:szCs w:val="24"/>
        </w:rPr>
        <w:t xml:space="preserve"> </w:t>
      </w:r>
      <w:r w:rsidRPr="0089307A">
        <w:rPr>
          <w:rFonts w:asciiTheme="minorHAnsi" w:hAnsiTheme="minorHAnsi" w:cstheme="minorHAnsi"/>
          <w:b w:val="0"/>
          <w:bCs w:val="0"/>
          <w:sz w:val="24"/>
          <w:szCs w:val="24"/>
        </w:rPr>
        <w:t>0,5</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mm.</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Esant</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labai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grūdėtai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dangos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sandarai,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būtina</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dažyti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dviem</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sluoksniais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priešingomis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kryptimis.</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Ženklinant</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antrą</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kartą</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šlapio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sluoksnio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storis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 xml:space="preserve">būti 0,3 mm. Dažomo sluoksnio storio paklaida </w:t>
      </w:r>
      <w:r w:rsidR="00136A7A" w:rsidRPr="0089307A">
        <w:rPr>
          <w:rFonts w:asciiTheme="minorHAnsi" w:hAnsiTheme="minorHAnsi" w:cstheme="minorHAnsi"/>
          <w:b w:val="0"/>
          <w:bCs w:val="0"/>
          <w:sz w:val="24"/>
          <w:szCs w:val="24"/>
        </w:rPr>
        <w:t xml:space="preserve">gali </w:t>
      </w:r>
      <w:r w:rsidRPr="0089307A">
        <w:rPr>
          <w:rFonts w:asciiTheme="minorHAnsi" w:hAnsiTheme="minorHAnsi" w:cstheme="minorHAnsi"/>
          <w:b w:val="0"/>
          <w:bCs w:val="0"/>
          <w:sz w:val="24"/>
          <w:szCs w:val="24"/>
        </w:rPr>
        <w:t>būti ± 0,05 mm. Polimerinių mastikų (plastikų) sluoksnio storis neturi būti mažesnis kaip 3 mm ir</w:t>
      </w:r>
      <w:r w:rsidRPr="0089307A">
        <w:rPr>
          <w:rFonts w:asciiTheme="minorHAnsi" w:hAnsiTheme="minorHAnsi" w:cstheme="minorHAnsi"/>
          <w:b w:val="0"/>
          <w:bCs w:val="0"/>
          <w:spacing w:val="40"/>
          <w:sz w:val="24"/>
          <w:szCs w:val="24"/>
        </w:rPr>
        <w:t xml:space="preserve"> </w:t>
      </w:r>
      <w:r w:rsidRPr="0089307A">
        <w:rPr>
          <w:rFonts w:asciiTheme="minorHAnsi" w:hAnsiTheme="minorHAnsi" w:cstheme="minorHAnsi"/>
          <w:b w:val="0"/>
          <w:bCs w:val="0"/>
          <w:sz w:val="24"/>
          <w:szCs w:val="24"/>
        </w:rPr>
        <w:t>didesnis kaip 4,5 mm.</w:t>
      </w:r>
    </w:p>
    <w:p w14:paraId="066F2AC2" w14:textId="77777777" w:rsidR="00B727D6" w:rsidRPr="0089307A" w:rsidRDefault="003D10A7" w:rsidP="0089307A">
      <w:pPr>
        <w:pStyle w:val="Antrat1"/>
        <w:numPr>
          <w:ilvl w:val="0"/>
          <w:numId w:val="1"/>
        </w:numPr>
        <w:tabs>
          <w:tab w:val="left" w:pos="426"/>
        </w:tabs>
        <w:spacing w:line="276" w:lineRule="auto"/>
        <w:ind w:left="0" w:firstLine="0"/>
        <w:jc w:val="both"/>
        <w:rPr>
          <w:rFonts w:asciiTheme="minorHAnsi" w:hAnsiTheme="minorHAnsi" w:cstheme="minorHAnsi"/>
          <w:b w:val="0"/>
          <w:bCs w:val="0"/>
          <w:sz w:val="24"/>
          <w:szCs w:val="24"/>
        </w:rPr>
      </w:pPr>
      <w:r w:rsidRPr="0089307A">
        <w:rPr>
          <w:rFonts w:asciiTheme="minorHAnsi" w:hAnsiTheme="minorHAnsi" w:cstheme="minorHAnsi"/>
          <w:b w:val="0"/>
          <w:bCs w:val="0"/>
          <w:sz w:val="24"/>
          <w:szCs w:val="24"/>
        </w:rPr>
        <w:t>Gatvių</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važiuojamosios</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dalies</w:t>
      </w:r>
      <w:r w:rsidRPr="0089307A">
        <w:rPr>
          <w:rFonts w:asciiTheme="minorHAnsi" w:hAnsiTheme="minorHAnsi" w:cstheme="minorHAnsi"/>
          <w:b w:val="0"/>
          <w:bCs w:val="0"/>
          <w:spacing w:val="-3"/>
          <w:sz w:val="24"/>
          <w:szCs w:val="24"/>
        </w:rPr>
        <w:t xml:space="preserve"> </w:t>
      </w:r>
      <w:r w:rsidRPr="0089307A">
        <w:rPr>
          <w:rFonts w:asciiTheme="minorHAnsi" w:hAnsiTheme="minorHAnsi" w:cstheme="minorHAnsi"/>
          <w:b w:val="0"/>
          <w:bCs w:val="0"/>
          <w:sz w:val="24"/>
          <w:szCs w:val="24"/>
        </w:rPr>
        <w:t>horizontaliajam</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ženklinimui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naudojami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kelio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dažai,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plastikai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ir</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stiklo</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rutuliukai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turi</w:t>
      </w:r>
      <w:r w:rsidRPr="0089307A">
        <w:rPr>
          <w:rFonts w:asciiTheme="minorHAnsi" w:hAnsiTheme="minorHAnsi" w:cstheme="minorHAnsi"/>
          <w:b w:val="0"/>
          <w:bCs w:val="0"/>
          <w:spacing w:val="-2"/>
          <w:sz w:val="24"/>
          <w:szCs w:val="24"/>
        </w:rPr>
        <w:t xml:space="preserve"> </w:t>
      </w:r>
      <w:r w:rsidRPr="0089307A">
        <w:rPr>
          <w:rFonts w:asciiTheme="minorHAnsi" w:hAnsiTheme="minorHAnsi" w:cstheme="minorHAnsi"/>
          <w:b w:val="0"/>
          <w:bCs w:val="0"/>
          <w:sz w:val="24"/>
          <w:szCs w:val="24"/>
        </w:rPr>
        <w:t>tenkinti</w:t>
      </w:r>
      <w:r w:rsidRPr="0089307A">
        <w:rPr>
          <w:rFonts w:asciiTheme="minorHAnsi" w:hAnsiTheme="minorHAnsi" w:cstheme="minorHAnsi"/>
          <w:b w:val="0"/>
          <w:bCs w:val="0"/>
          <w:spacing w:val="-1"/>
          <w:sz w:val="24"/>
          <w:szCs w:val="24"/>
        </w:rPr>
        <w:t xml:space="preserve"> </w:t>
      </w:r>
      <w:r w:rsidRPr="0089307A">
        <w:rPr>
          <w:rFonts w:asciiTheme="minorHAnsi" w:hAnsiTheme="minorHAnsi" w:cstheme="minorHAnsi"/>
          <w:b w:val="0"/>
          <w:bCs w:val="0"/>
          <w:sz w:val="24"/>
          <w:szCs w:val="24"/>
        </w:rPr>
        <w:t>šiuos</w:t>
      </w:r>
      <w:r w:rsidRPr="0089307A">
        <w:rPr>
          <w:rFonts w:asciiTheme="minorHAnsi" w:hAnsiTheme="minorHAnsi" w:cstheme="minorHAnsi"/>
          <w:b w:val="0"/>
          <w:bCs w:val="0"/>
          <w:spacing w:val="-2"/>
          <w:sz w:val="24"/>
          <w:szCs w:val="24"/>
        </w:rPr>
        <w:t xml:space="preserve"> kriterijus:</w:t>
      </w:r>
    </w:p>
    <w:p w14:paraId="71C7FD16" w14:textId="77777777" w:rsidR="001D3E40"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atspindėti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šviesą,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neturi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būti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slidūs,</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būti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baltos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spalvos</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gerai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matomi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bet</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kuriuo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paros</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2"/>
          <w:sz w:val="24"/>
          <w:szCs w:val="24"/>
        </w:rPr>
        <w:t>metu;</w:t>
      </w:r>
    </w:p>
    <w:p w14:paraId="20452011" w14:textId="77777777" w:rsidR="001D3E40"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atsparūs</w:t>
      </w:r>
      <w:r w:rsidRPr="0089307A">
        <w:rPr>
          <w:rFonts w:asciiTheme="minorHAnsi" w:hAnsiTheme="minorHAnsi" w:cstheme="minorHAnsi"/>
          <w:spacing w:val="-7"/>
          <w:sz w:val="24"/>
          <w:szCs w:val="24"/>
        </w:rPr>
        <w:t xml:space="preserve"> </w:t>
      </w:r>
      <w:r w:rsidRPr="0089307A">
        <w:rPr>
          <w:rFonts w:asciiTheme="minorHAnsi" w:hAnsiTheme="minorHAnsi" w:cstheme="minorHAnsi"/>
          <w:sz w:val="24"/>
          <w:szCs w:val="24"/>
        </w:rPr>
        <w:t>druskoms,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smėliui,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purvui</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atmosferiniams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poveikiams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(saulės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spinduliams,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ledui,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staigiems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temperatūrų</w:t>
      </w:r>
      <w:r w:rsidRPr="0089307A">
        <w:rPr>
          <w:rFonts w:asciiTheme="minorHAnsi" w:hAnsiTheme="minorHAnsi" w:cstheme="minorHAnsi"/>
          <w:spacing w:val="-3"/>
          <w:sz w:val="24"/>
          <w:szCs w:val="24"/>
        </w:rPr>
        <w:t xml:space="preserve"> </w:t>
      </w:r>
      <w:r w:rsidRPr="0089307A">
        <w:rPr>
          <w:rFonts w:asciiTheme="minorHAnsi" w:hAnsiTheme="minorHAnsi" w:cstheme="minorHAnsi"/>
          <w:spacing w:val="-2"/>
          <w:sz w:val="24"/>
          <w:szCs w:val="24"/>
        </w:rPr>
        <w:t>pokyčiams);</w:t>
      </w:r>
    </w:p>
    <w:p w14:paraId="16EBF562" w14:textId="77777777" w:rsidR="001D3E40"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atsparūs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dilimui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(ilgaamžiškumo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patikimumas)</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nuo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transporto</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2"/>
          <w:sz w:val="24"/>
          <w:szCs w:val="24"/>
        </w:rPr>
        <w:t>poveikio;</w:t>
      </w:r>
    </w:p>
    <w:p w14:paraId="753175D5"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lastRenderedPageBreak/>
        <w:t>neturėti</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neigiamos</w:t>
      </w:r>
      <w:r w:rsidRPr="0089307A">
        <w:rPr>
          <w:rFonts w:asciiTheme="minorHAnsi" w:hAnsiTheme="minorHAnsi" w:cstheme="minorHAnsi"/>
          <w:spacing w:val="-5"/>
          <w:sz w:val="24"/>
          <w:szCs w:val="24"/>
        </w:rPr>
        <w:t xml:space="preserve"> </w:t>
      </w:r>
      <w:r w:rsidR="00257F3D" w:rsidRPr="0089307A">
        <w:rPr>
          <w:rFonts w:asciiTheme="minorHAnsi" w:hAnsiTheme="minorHAnsi" w:cstheme="minorHAnsi"/>
          <w:sz w:val="24"/>
          <w:szCs w:val="24"/>
        </w:rPr>
        <w:t>įtakos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ženklinamiems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paviršiams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(netirpinti</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gatvės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važiuojamosios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dangos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viršutinio</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sluoksnio)</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aplinkai</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(gamtai</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3"/>
          <w:sz w:val="24"/>
          <w:szCs w:val="24"/>
        </w:rPr>
        <w:t xml:space="preserve"> </w:t>
      </w:r>
      <w:r w:rsidRPr="0089307A">
        <w:rPr>
          <w:rFonts w:asciiTheme="minorHAnsi" w:hAnsiTheme="minorHAnsi" w:cstheme="minorHAnsi"/>
          <w:spacing w:val="-2"/>
          <w:sz w:val="24"/>
          <w:szCs w:val="24"/>
        </w:rPr>
        <w:t>žmonėms).</w:t>
      </w:r>
    </w:p>
    <w:p w14:paraId="0582664B" w14:textId="469F4446" w:rsidR="00E30539" w:rsidRPr="0089307A" w:rsidRDefault="00E30539"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Rangovas</w:t>
      </w:r>
      <w:r w:rsidR="00014DDE" w:rsidRPr="0089307A">
        <w:rPr>
          <w:rFonts w:asciiTheme="minorHAnsi" w:hAnsiTheme="minorHAnsi" w:cstheme="minorHAnsi"/>
          <w:sz w:val="24"/>
          <w:szCs w:val="24"/>
        </w:rPr>
        <w:t xml:space="preserve"> ženklinimo darbams atlikti</w:t>
      </w:r>
      <w:r w:rsidRPr="0089307A">
        <w:rPr>
          <w:rFonts w:asciiTheme="minorHAnsi" w:hAnsiTheme="minorHAnsi" w:cstheme="minorHAnsi"/>
          <w:sz w:val="24"/>
          <w:szCs w:val="24"/>
        </w:rPr>
        <w:t xml:space="preserve"> </w:t>
      </w:r>
      <w:r w:rsidR="00014DDE" w:rsidRPr="0089307A">
        <w:rPr>
          <w:rFonts w:asciiTheme="minorHAnsi" w:hAnsiTheme="minorHAnsi" w:cstheme="minorHAnsi"/>
          <w:sz w:val="24"/>
          <w:szCs w:val="24"/>
        </w:rPr>
        <w:t xml:space="preserve">turi </w:t>
      </w:r>
      <w:r w:rsidRPr="0089307A">
        <w:rPr>
          <w:rFonts w:asciiTheme="minorHAnsi" w:hAnsiTheme="minorHAnsi" w:cstheme="minorHAnsi"/>
          <w:sz w:val="24"/>
          <w:szCs w:val="24"/>
        </w:rPr>
        <w:t>naud</w:t>
      </w:r>
      <w:r w:rsidR="00014DDE" w:rsidRPr="0089307A">
        <w:rPr>
          <w:rFonts w:asciiTheme="minorHAnsi" w:hAnsiTheme="minorHAnsi" w:cstheme="minorHAnsi"/>
          <w:sz w:val="24"/>
          <w:szCs w:val="24"/>
        </w:rPr>
        <w:t>oti</w:t>
      </w:r>
      <w:r w:rsidRPr="0089307A">
        <w:rPr>
          <w:rFonts w:asciiTheme="minorHAnsi" w:hAnsiTheme="minorHAnsi" w:cstheme="minorHAnsi"/>
          <w:sz w:val="24"/>
          <w:szCs w:val="24"/>
        </w:rPr>
        <w:t xml:space="preserve"> tik tas medžiagas, kurios nurodytos </w:t>
      </w:r>
      <w:r w:rsidR="00014DDE" w:rsidRPr="0089307A">
        <w:rPr>
          <w:rFonts w:asciiTheme="minorHAnsi" w:hAnsiTheme="minorHAnsi" w:cstheme="minorHAnsi"/>
          <w:sz w:val="24"/>
          <w:szCs w:val="24"/>
        </w:rPr>
        <w:t>u</w:t>
      </w:r>
      <w:r w:rsidRPr="0089307A">
        <w:rPr>
          <w:rFonts w:asciiTheme="minorHAnsi" w:hAnsiTheme="minorHAnsi" w:cstheme="minorHAnsi"/>
          <w:sz w:val="24"/>
          <w:szCs w:val="24"/>
        </w:rPr>
        <w:t>žsakymo dokumentuose.</w:t>
      </w:r>
    </w:p>
    <w:p w14:paraId="769AECBC" w14:textId="64202327" w:rsidR="001D3E40" w:rsidRPr="0089307A" w:rsidRDefault="00957162"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pacing w:val="-7"/>
          <w:sz w:val="24"/>
          <w:szCs w:val="24"/>
        </w:rPr>
        <w:t xml:space="preserve">Užsakovui nustačius, jei </w:t>
      </w:r>
      <w:r w:rsidR="003D10A7" w:rsidRPr="0089307A">
        <w:rPr>
          <w:rFonts w:asciiTheme="minorHAnsi" w:hAnsiTheme="minorHAnsi" w:cstheme="minorHAnsi"/>
          <w:sz w:val="24"/>
          <w:szCs w:val="24"/>
        </w:rPr>
        <w:t>ženklinimas</w:t>
      </w:r>
      <w:r w:rsidRPr="0089307A">
        <w:rPr>
          <w:rFonts w:asciiTheme="minorHAnsi" w:hAnsiTheme="minorHAnsi" w:cstheme="minorHAnsi"/>
          <w:spacing w:val="-5"/>
          <w:sz w:val="24"/>
          <w:szCs w:val="24"/>
        </w:rPr>
        <w:t xml:space="preserve"> </w:t>
      </w:r>
      <w:r w:rsidR="003D10A7" w:rsidRPr="0089307A">
        <w:rPr>
          <w:rFonts w:asciiTheme="minorHAnsi" w:hAnsiTheme="minorHAnsi" w:cstheme="minorHAnsi"/>
          <w:sz w:val="24"/>
          <w:szCs w:val="24"/>
        </w:rPr>
        <w:t>atliktas</w:t>
      </w:r>
      <w:r w:rsidR="003D10A7" w:rsidRPr="0089307A">
        <w:rPr>
          <w:rFonts w:asciiTheme="minorHAnsi" w:hAnsiTheme="minorHAnsi" w:cstheme="minorHAnsi"/>
          <w:spacing w:val="-5"/>
          <w:sz w:val="24"/>
          <w:szCs w:val="24"/>
        </w:rPr>
        <w:t xml:space="preserve"> </w:t>
      </w:r>
      <w:r w:rsidR="003D10A7" w:rsidRPr="0089307A">
        <w:rPr>
          <w:rFonts w:asciiTheme="minorHAnsi" w:hAnsiTheme="minorHAnsi" w:cstheme="minorHAnsi"/>
          <w:sz w:val="24"/>
          <w:szCs w:val="24"/>
        </w:rPr>
        <w:t>su</w:t>
      </w:r>
      <w:r w:rsidR="003D10A7" w:rsidRPr="0089307A">
        <w:rPr>
          <w:rFonts w:asciiTheme="minorHAnsi" w:hAnsiTheme="minorHAnsi" w:cstheme="minorHAnsi"/>
          <w:spacing w:val="-4"/>
          <w:sz w:val="24"/>
          <w:szCs w:val="24"/>
        </w:rPr>
        <w:t xml:space="preserve"> </w:t>
      </w:r>
      <w:r w:rsidR="003D10A7" w:rsidRPr="0089307A">
        <w:rPr>
          <w:rFonts w:asciiTheme="minorHAnsi" w:hAnsiTheme="minorHAnsi" w:cstheme="minorHAnsi"/>
          <w:sz w:val="24"/>
          <w:szCs w:val="24"/>
        </w:rPr>
        <w:t>ne</w:t>
      </w:r>
      <w:r w:rsidR="00627ACD" w:rsidRPr="0089307A">
        <w:rPr>
          <w:rFonts w:asciiTheme="minorHAnsi" w:hAnsiTheme="minorHAnsi" w:cstheme="minorHAnsi"/>
          <w:sz w:val="24"/>
          <w:szCs w:val="24"/>
        </w:rPr>
        <w:t xml:space="preserve"> užsakyme nurodytomis </w:t>
      </w:r>
      <w:r w:rsidR="003D10A7" w:rsidRPr="0089307A">
        <w:rPr>
          <w:rFonts w:asciiTheme="minorHAnsi" w:hAnsiTheme="minorHAnsi" w:cstheme="minorHAnsi"/>
          <w:sz w:val="24"/>
          <w:szCs w:val="24"/>
        </w:rPr>
        <w:t>medžiagomis</w:t>
      </w:r>
      <w:r w:rsidR="003D10A7" w:rsidRPr="0089307A">
        <w:rPr>
          <w:rFonts w:asciiTheme="minorHAnsi" w:hAnsiTheme="minorHAnsi" w:cstheme="minorHAnsi"/>
          <w:spacing w:val="-5"/>
          <w:sz w:val="24"/>
          <w:szCs w:val="24"/>
        </w:rPr>
        <w:t xml:space="preserve"> </w:t>
      </w:r>
      <w:r w:rsidR="003D10A7" w:rsidRPr="0089307A">
        <w:rPr>
          <w:rFonts w:asciiTheme="minorHAnsi" w:hAnsiTheme="minorHAnsi" w:cstheme="minorHAnsi"/>
          <w:sz w:val="24"/>
          <w:szCs w:val="24"/>
        </w:rPr>
        <w:t>už</w:t>
      </w:r>
      <w:r w:rsidR="003D10A7" w:rsidRPr="0089307A">
        <w:rPr>
          <w:rFonts w:asciiTheme="minorHAnsi" w:hAnsiTheme="minorHAnsi" w:cstheme="minorHAnsi"/>
          <w:spacing w:val="-4"/>
          <w:sz w:val="24"/>
          <w:szCs w:val="24"/>
        </w:rPr>
        <w:t xml:space="preserve"> </w:t>
      </w:r>
      <w:r w:rsidR="003D10A7" w:rsidRPr="0089307A">
        <w:rPr>
          <w:rFonts w:asciiTheme="minorHAnsi" w:hAnsiTheme="minorHAnsi" w:cstheme="minorHAnsi"/>
          <w:sz w:val="24"/>
          <w:szCs w:val="24"/>
        </w:rPr>
        <w:t>paženklintus</w:t>
      </w:r>
      <w:r w:rsidR="003D10A7" w:rsidRPr="0089307A">
        <w:rPr>
          <w:rFonts w:asciiTheme="minorHAnsi" w:hAnsiTheme="minorHAnsi" w:cstheme="minorHAnsi"/>
          <w:spacing w:val="-4"/>
          <w:sz w:val="24"/>
          <w:szCs w:val="24"/>
        </w:rPr>
        <w:t xml:space="preserve"> </w:t>
      </w:r>
      <w:r w:rsidR="003D10A7" w:rsidRPr="0089307A">
        <w:rPr>
          <w:rFonts w:asciiTheme="minorHAnsi" w:hAnsiTheme="minorHAnsi" w:cstheme="minorHAnsi"/>
          <w:sz w:val="24"/>
          <w:szCs w:val="24"/>
        </w:rPr>
        <w:t>gatvių</w:t>
      </w:r>
      <w:r w:rsidR="003D10A7" w:rsidRPr="0089307A">
        <w:rPr>
          <w:rFonts w:asciiTheme="minorHAnsi" w:hAnsiTheme="minorHAnsi" w:cstheme="minorHAnsi"/>
          <w:spacing w:val="-4"/>
          <w:sz w:val="24"/>
          <w:szCs w:val="24"/>
        </w:rPr>
        <w:t xml:space="preserve"> </w:t>
      </w:r>
      <w:r w:rsidR="003D10A7" w:rsidRPr="0089307A">
        <w:rPr>
          <w:rFonts w:asciiTheme="minorHAnsi" w:hAnsiTheme="minorHAnsi" w:cstheme="minorHAnsi"/>
          <w:sz w:val="24"/>
          <w:szCs w:val="24"/>
        </w:rPr>
        <w:t>ruožus</w:t>
      </w:r>
      <w:r w:rsidR="003D10A7" w:rsidRPr="0089307A">
        <w:rPr>
          <w:rFonts w:asciiTheme="minorHAnsi" w:hAnsiTheme="minorHAnsi" w:cstheme="minorHAnsi"/>
          <w:spacing w:val="-5"/>
          <w:sz w:val="24"/>
          <w:szCs w:val="24"/>
        </w:rPr>
        <w:t xml:space="preserve"> </w:t>
      </w:r>
      <w:r w:rsidR="00136A7A" w:rsidRPr="0089307A">
        <w:rPr>
          <w:rFonts w:asciiTheme="minorHAnsi" w:hAnsiTheme="minorHAnsi" w:cstheme="minorHAnsi"/>
          <w:spacing w:val="-5"/>
          <w:sz w:val="24"/>
          <w:szCs w:val="24"/>
        </w:rPr>
        <w:t xml:space="preserve">Rangovui </w:t>
      </w:r>
      <w:r w:rsidR="003D10A7" w:rsidRPr="0089307A">
        <w:rPr>
          <w:rFonts w:asciiTheme="minorHAnsi" w:hAnsiTheme="minorHAnsi" w:cstheme="minorHAnsi"/>
          <w:sz w:val="24"/>
          <w:szCs w:val="24"/>
        </w:rPr>
        <w:t>nebus</w:t>
      </w:r>
      <w:r w:rsidR="003D10A7" w:rsidRPr="0089307A">
        <w:rPr>
          <w:rFonts w:asciiTheme="minorHAnsi" w:hAnsiTheme="minorHAnsi" w:cstheme="minorHAnsi"/>
          <w:spacing w:val="-5"/>
          <w:sz w:val="24"/>
          <w:szCs w:val="24"/>
        </w:rPr>
        <w:t xml:space="preserve"> </w:t>
      </w:r>
      <w:r w:rsidR="003D10A7" w:rsidRPr="0089307A">
        <w:rPr>
          <w:rFonts w:asciiTheme="minorHAnsi" w:hAnsiTheme="minorHAnsi" w:cstheme="minorHAnsi"/>
          <w:spacing w:val="-2"/>
          <w:sz w:val="24"/>
          <w:szCs w:val="24"/>
        </w:rPr>
        <w:t>mokama.</w:t>
      </w:r>
    </w:p>
    <w:p w14:paraId="3078EFEB" w14:textId="77777777" w:rsidR="00B727D6" w:rsidRPr="0089307A" w:rsidRDefault="003D10A7"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II</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tipo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sistemų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matomumo</w:t>
      </w:r>
      <w:r w:rsidRPr="0089307A">
        <w:rPr>
          <w:rFonts w:asciiTheme="minorHAnsi" w:hAnsiTheme="minorHAnsi" w:cstheme="minorHAnsi"/>
          <w:spacing w:val="-1"/>
          <w:sz w:val="24"/>
          <w:szCs w:val="24"/>
        </w:rPr>
        <w:t xml:space="preserve"> </w:t>
      </w:r>
      <w:r w:rsidR="00627ACD" w:rsidRPr="0089307A">
        <w:rPr>
          <w:rFonts w:asciiTheme="minorHAnsi" w:hAnsiTheme="minorHAnsi" w:cstheme="minorHAnsi"/>
          <w:sz w:val="24"/>
          <w:szCs w:val="24"/>
        </w:rPr>
        <w:t>naktį</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paviršius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sausas,</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mažiausias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atspindimojo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skaisčio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koeficientas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(RL)</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2"/>
          <w:sz w:val="24"/>
          <w:szCs w:val="24"/>
        </w:rPr>
        <w:t>būti:</w:t>
      </w:r>
    </w:p>
    <w:p w14:paraId="2A98DB85"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naujai atlikto ženklinimo − 200 </w:t>
      </w:r>
      <w:r w:rsidRPr="0089307A">
        <w:rPr>
          <w:rFonts w:asciiTheme="minorHAnsi" w:hAnsiTheme="minorHAnsi" w:cstheme="minorHAnsi"/>
          <w:spacing w:val="-2"/>
          <w:sz w:val="24"/>
          <w:szCs w:val="24"/>
        </w:rPr>
        <w:t>mcd/m2.lx;</w:t>
      </w:r>
    </w:p>
    <w:p w14:paraId="452A4C4A"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naudoto retai užvažiuojamo ženklinimo − 100 </w:t>
      </w:r>
      <w:r w:rsidRPr="0089307A">
        <w:rPr>
          <w:rFonts w:asciiTheme="minorHAnsi" w:hAnsiTheme="minorHAnsi" w:cstheme="minorHAnsi"/>
          <w:spacing w:val="-2"/>
          <w:sz w:val="24"/>
          <w:szCs w:val="24"/>
        </w:rPr>
        <w:t>mcd/m2.lx;</w:t>
      </w:r>
    </w:p>
    <w:p w14:paraId="02BD9DF6"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naudoto dažnai ir nuolat užvažiuojamo ženklinimo − 80 </w:t>
      </w:r>
      <w:r w:rsidRPr="0089307A">
        <w:rPr>
          <w:rFonts w:asciiTheme="minorHAnsi" w:hAnsiTheme="minorHAnsi" w:cstheme="minorHAnsi"/>
          <w:spacing w:val="-2"/>
          <w:sz w:val="24"/>
          <w:szCs w:val="24"/>
        </w:rPr>
        <w:t>mcd/m2.lx.</w:t>
      </w:r>
    </w:p>
    <w:p w14:paraId="3F618922"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II</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tipo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sistemų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matomumo</w:t>
      </w:r>
      <w:r w:rsidRPr="0089307A">
        <w:rPr>
          <w:rFonts w:asciiTheme="minorHAnsi" w:hAnsiTheme="minorHAnsi" w:cstheme="minorHAnsi"/>
          <w:spacing w:val="-1"/>
          <w:sz w:val="24"/>
          <w:szCs w:val="24"/>
        </w:rPr>
        <w:t xml:space="preserve"> </w:t>
      </w:r>
      <w:r w:rsidR="003C1F49" w:rsidRPr="0089307A">
        <w:rPr>
          <w:rFonts w:asciiTheme="minorHAnsi" w:hAnsiTheme="minorHAnsi" w:cstheme="minorHAnsi"/>
          <w:sz w:val="24"/>
          <w:szCs w:val="24"/>
        </w:rPr>
        <w:t>naktį</w:t>
      </w:r>
      <w:r w:rsidRPr="0089307A">
        <w:rPr>
          <w:rFonts w:asciiTheme="minorHAnsi" w:hAnsiTheme="minorHAnsi" w:cstheme="minorHAnsi"/>
          <w:sz w:val="24"/>
          <w:szCs w:val="24"/>
        </w:rPr>
        <w: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kai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paviršius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drėgnas,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mažiausias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atspindimojo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skaisčio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koeficientas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(RL)</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2"/>
          <w:sz w:val="24"/>
          <w:szCs w:val="24"/>
        </w:rPr>
        <w:t>būti:</w:t>
      </w:r>
    </w:p>
    <w:p w14:paraId="1BD6C1FC"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naujai atlikto ženklinimo − 50 </w:t>
      </w:r>
      <w:r w:rsidRPr="0089307A">
        <w:rPr>
          <w:rFonts w:asciiTheme="minorHAnsi" w:hAnsiTheme="minorHAnsi" w:cstheme="minorHAnsi"/>
          <w:spacing w:val="-2"/>
          <w:sz w:val="24"/>
          <w:szCs w:val="24"/>
        </w:rPr>
        <w:t>mcd/m2.lx;</w:t>
      </w:r>
    </w:p>
    <w:p w14:paraId="18DCA8DB" w14:textId="77777777" w:rsidR="00B727D6"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naudoto retai užvažiuojamo ženklinimo − 25 </w:t>
      </w:r>
      <w:r w:rsidRPr="0089307A">
        <w:rPr>
          <w:rFonts w:asciiTheme="minorHAnsi" w:hAnsiTheme="minorHAnsi" w:cstheme="minorHAnsi"/>
          <w:spacing w:val="-2"/>
          <w:sz w:val="24"/>
          <w:szCs w:val="24"/>
        </w:rPr>
        <w:t>mcd/m2.lx;</w:t>
      </w:r>
    </w:p>
    <w:p w14:paraId="644697E6" w14:textId="77777777" w:rsidR="003C1F49"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naudoto dažnai ir nuolat užvažiuojamo ženklinimo − reikalavimo </w:t>
      </w:r>
      <w:r w:rsidRPr="0089307A">
        <w:rPr>
          <w:rFonts w:asciiTheme="minorHAnsi" w:hAnsiTheme="minorHAnsi" w:cstheme="minorHAnsi"/>
          <w:spacing w:val="-2"/>
          <w:sz w:val="24"/>
          <w:szCs w:val="24"/>
        </w:rPr>
        <w:t>nėra.</w:t>
      </w:r>
    </w:p>
    <w:p w14:paraId="12C49911" w14:textId="2979EF44" w:rsidR="00B70972" w:rsidRPr="0089307A" w:rsidRDefault="00B70972"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Esant poreikiui ar kilus įtarimams dėl ženklinimo atitikties šioje </w:t>
      </w:r>
      <w:r w:rsidR="00B77164" w:rsidRPr="0089307A">
        <w:rPr>
          <w:rFonts w:asciiTheme="minorHAnsi" w:hAnsiTheme="minorHAnsi" w:cstheme="minorHAnsi"/>
          <w:sz w:val="24"/>
          <w:szCs w:val="24"/>
        </w:rPr>
        <w:t>TS</w:t>
      </w:r>
      <w:r w:rsidRPr="0089307A">
        <w:rPr>
          <w:rFonts w:asciiTheme="minorHAnsi" w:hAnsiTheme="minorHAnsi" w:cstheme="minorHAnsi"/>
          <w:sz w:val="24"/>
          <w:szCs w:val="24"/>
        </w:rPr>
        <w:t xml:space="preserve"> nustatytiems reikalavimams, Užsakovas turi teisę, tačiau ne pareigą, savo nuožiūra atlikti ženklinimo matomumo naktį ir atspindimojo skaisčio koeficiento (RL) patikrinimus arba pavesti juos atlikti trečiosioms šalims. Toks patikrinimas nelaikomas privalomu ir nepanaikina Rangovo pareigos užtikrinti, kad ženklinimas visais atvejais atitiktų sutarties reikalavimus.</w:t>
      </w:r>
    </w:p>
    <w:p w14:paraId="033E3131" w14:textId="3FF18C73" w:rsidR="003C1F49" w:rsidRPr="0089307A" w:rsidRDefault="003D10A7"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Užrašų ir/ar simbolių lipdukas ant asfalto turi būti tvirtas, neslidus. Lipduko viena pusė turi būti padengta didelės fiksacijos natūraliais bituminiais</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klijais,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tvirtai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sukimbančiais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su</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paviršiumi.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Spauda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ant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lipduko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turi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būti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apsaugota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papildomu</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skaidriu</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poliuretano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antislydiminiu</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perdirbto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stiklo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duženų</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sluoksniu. Turi užtikrinti lipduko paviršiaus atsparumą mechaniniam automobilių ir pėsčiųjų bei aplinkos poveikiams. Lipduko medžiagos turi būti</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atsparios blukimui ir UV spindulių poveikiui.</w:t>
      </w:r>
    </w:p>
    <w:p w14:paraId="03F1E817" w14:textId="77777777" w:rsidR="00B727D6" w:rsidRPr="0089307A" w:rsidRDefault="003D10A7"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Dangos</w:t>
      </w:r>
      <w:r w:rsidRPr="0089307A">
        <w:rPr>
          <w:rFonts w:asciiTheme="minorHAnsi" w:hAnsiTheme="minorHAnsi" w:cstheme="minorHAnsi"/>
          <w:spacing w:val="-7"/>
          <w:sz w:val="24"/>
          <w:szCs w:val="24"/>
        </w:rPr>
        <w:t xml:space="preserve"> </w:t>
      </w:r>
      <w:r w:rsidRPr="0089307A">
        <w:rPr>
          <w:rFonts w:asciiTheme="minorHAnsi" w:hAnsiTheme="minorHAnsi" w:cstheme="minorHAnsi"/>
          <w:sz w:val="24"/>
          <w:szCs w:val="24"/>
        </w:rPr>
        <w:t>šiurkštinimas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atliekamas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prieš</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pėsčiųjų</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perėjas,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iškilias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perėjas,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pavojingas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sankryžas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kitas</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eismo</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saugumo</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požiūriu</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pavojingas</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gatvių</w:t>
      </w:r>
      <w:r w:rsidRPr="0089307A">
        <w:rPr>
          <w:rFonts w:asciiTheme="minorHAnsi" w:hAnsiTheme="minorHAnsi" w:cstheme="minorHAnsi"/>
          <w:spacing w:val="-4"/>
          <w:sz w:val="24"/>
          <w:szCs w:val="24"/>
        </w:rPr>
        <w:t xml:space="preserve"> </w:t>
      </w:r>
      <w:r w:rsidRPr="0089307A">
        <w:rPr>
          <w:rFonts w:asciiTheme="minorHAnsi" w:hAnsiTheme="minorHAnsi" w:cstheme="minorHAnsi"/>
          <w:spacing w:val="-5"/>
          <w:sz w:val="24"/>
          <w:szCs w:val="24"/>
        </w:rPr>
        <w:t>ir</w:t>
      </w:r>
      <w:r w:rsidR="00627ACD"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kelių</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atkarpas,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naudojant</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antisl</w:t>
      </w:r>
      <w:r w:rsidR="003C1F49" w:rsidRPr="0089307A">
        <w:rPr>
          <w:rFonts w:asciiTheme="minorHAnsi" w:hAnsiTheme="minorHAnsi" w:cstheme="minorHAnsi"/>
          <w:sz w:val="24"/>
          <w:szCs w:val="24"/>
        </w:rPr>
        <w:t>y</w:t>
      </w:r>
      <w:r w:rsidRPr="0089307A">
        <w:rPr>
          <w:rFonts w:asciiTheme="minorHAnsi" w:hAnsiTheme="minorHAnsi" w:cstheme="minorHAnsi"/>
          <w:sz w:val="24"/>
          <w:szCs w:val="24"/>
        </w:rPr>
        <w:t>dimin</w:t>
      </w:r>
      <w:r w:rsidR="003C1F49" w:rsidRPr="0089307A">
        <w:rPr>
          <w:rFonts w:asciiTheme="minorHAnsi" w:hAnsiTheme="minorHAnsi" w:cstheme="minorHAnsi"/>
          <w:sz w:val="24"/>
          <w:szCs w:val="24"/>
        </w:rPr>
        <w:t>į</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plastiką.</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Dangos</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šiurkštumui</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pasiekti</w:t>
      </w:r>
      <w:r w:rsidRPr="0089307A">
        <w:rPr>
          <w:rFonts w:asciiTheme="minorHAnsi" w:hAnsiTheme="minorHAnsi" w:cstheme="minorHAnsi"/>
          <w:spacing w:val="-2"/>
          <w:sz w:val="24"/>
          <w:szCs w:val="24"/>
        </w:rPr>
        <w:t xml:space="preserve"> </w:t>
      </w:r>
      <w:r w:rsidR="00583FFE" w:rsidRPr="0089307A">
        <w:rPr>
          <w:rFonts w:asciiTheme="minorHAnsi" w:hAnsiTheme="minorHAnsi" w:cstheme="minorHAnsi"/>
          <w:spacing w:val="-2"/>
          <w:sz w:val="24"/>
          <w:szCs w:val="24"/>
        </w:rPr>
        <w:t xml:space="preserve">turi būti </w:t>
      </w:r>
      <w:r w:rsidRPr="0089307A">
        <w:rPr>
          <w:rFonts w:asciiTheme="minorHAnsi" w:hAnsiTheme="minorHAnsi" w:cstheme="minorHAnsi"/>
          <w:sz w:val="24"/>
          <w:szCs w:val="24"/>
        </w:rPr>
        <w:t>naudojama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3-5</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mm</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dydžio</w:t>
      </w:r>
      <w:r w:rsidRPr="0089307A">
        <w:rPr>
          <w:rFonts w:asciiTheme="minorHAnsi" w:hAnsiTheme="minorHAnsi" w:cstheme="minorHAnsi"/>
          <w:spacing w:val="40"/>
          <w:sz w:val="24"/>
          <w:szCs w:val="24"/>
        </w:rPr>
        <w:t xml:space="preserve"> </w:t>
      </w:r>
      <w:r w:rsidRPr="0089307A">
        <w:rPr>
          <w:rFonts w:asciiTheme="minorHAnsi" w:hAnsiTheme="minorHAnsi" w:cstheme="minorHAnsi"/>
          <w:sz w:val="24"/>
          <w:szCs w:val="24"/>
        </w:rPr>
        <w:t>skaldelė be stiklo rutuliukų.</w:t>
      </w:r>
    </w:p>
    <w:p w14:paraId="7261722D" w14:textId="77777777" w:rsidR="00E868A0" w:rsidRPr="0089307A" w:rsidRDefault="00E868A0"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Ženklinimo darbų garantiniai terminai:</w:t>
      </w:r>
    </w:p>
    <w:p w14:paraId="1F66258C" w14:textId="77777777" w:rsidR="008174FE" w:rsidRPr="0089307A" w:rsidRDefault="008174FE"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Ženklinimas polimerinėmis medžiagomis (pilno storio baltas termoplastas, II-o tipo) – </w:t>
      </w:r>
      <w:r w:rsidR="003E3C4A" w:rsidRPr="0089307A">
        <w:rPr>
          <w:rFonts w:asciiTheme="minorHAnsi" w:hAnsiTheme="minorHAnsi" w:cstheme="minorHAnsi"/>
          <w:sz w:val="24"/>
          <w:szCs w:val="24"/>
        </w:rPr>
        <w:t>12 (dvylika) mėnesių dažnai arba nuolat užvažiuojamiems paviršiams, 24 (dvidešimt keturi) mėnesiai retai užvažiuojamiems paviršiams;</w:t>
      </w:r>
    </w:p>
    <w:p w14:paraId="2CBB2422" w14:textId="77777777" w:rsidR="008174FE" w:rsidRPr="0089307A" w:rsidRDefault="008174FE"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Ženklinimas polimerinėmis medžiagomis (plonasluoksnis baltas ženklinimas, II-o tipo) – 12 (dvylika</w:t>
      </w:r>
      <w:r w:rsidR="00DE6F3E" w:rsidRPr="0089307A">
        <w:rPr>
          <w:rFonts w:asciiTheme="minorHAnsi" w:hAnsiTheme="minorHAnsi" w:cstheme="minorHAnsi"/>
          <w:sz w:val="24"/>
          <w:szCs w:val="24"/>
        </w:rPr>
        <w:t>)</w:t>
      </w:r>
      <w:r w:rsidRPr="0089307A">
        <w:rPr>
          <w:rFonts w:asciiTheme="minorHAnsi" w:hAnsiTheme="minorHAnsi" w:cstheme="minorHAnsi"/>
          <w:sz w:val="24"/>
          <w:szCs w:val="24"/>
        </w:rPr>
        <w:t xml:space="preserve"> mėnesių</w:t>
      </w:r>
      <w:r w:rsidR="00DE6F3E" w:rsidRPr="0089307A">
        <w:rPr>
          <w:rFonts w:asciiTheme="minorHAnsi" w:hAnsiTheme="minorHAnsi" w:cstheme="minorHAnsi"/>
          <w:sz w:val="24"/>
          <w:szCs w:val="24"/>
        </w:rPr>
        <w:t xml:space="preserve"> dažnai arba nuolat užvažiuojamiems paviršiams, 24 (dvidešimt keturi) mėnesiai retai užvažiuojamiems paviršiams;</w:t>
      </w:r>
    </w:p>
    <w:p w14:paraId="2265EFA4" w14:textId="77777777" w:rsidR="008174FE" w:rsidRPr="0089307A" w:rsidRDefault="008174FE"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Ženklinimas šaltu baltu plastiku (II-o tipo) – </w:t>
      </w:r>
      <w:r w:rsidR="003E3C4A" w:rsidRPr="0089307A">
        <w:rPr>
          <w:rFonts w:asciiTheme="minorHAnsi" w:hAnsiTheme="minorHAnsi" w:cstheme="minorHAnsi"/>
          <w:sz w:val="24"/>
          <w:szCs w:val="24"/>
        </w:rPr>
        <w:t>18 (aštuoniolika) mėnesių dažnai arba nuolat užvažiuojamiems paviršiams, 24 (dvidešimt keturi) mėnesiai retai užvažiuojamiems paviršiams</w:t>
      </w:r>
      <w:r w:rsidRPr="0089307A">
        <w:rPr>
          <w:rFonts w:asciiTheme="minorHAnsi" w:hAnsiTheme="minorHAnsi" w:cstheme="minorHAnsi"/>
          <w:sz w:val="24"/>
          <w:szCs w:val="24"/>
        </w:rPr>
        <w:t>;</w:t>
      </w:r>
    </w:p>
    <w:p w14:paraId="3BA71E66" w14:textId="77777777" w:rsidR="003413EB" w:rsidRPr="0089307A" w:rsidRDefault="003413EB"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Antislydiminis ženklinimas – 36 (trisdešimt šeši) mėnesiai;</w:t>
      </w:r>
    </w:p>
    <w:p w14:paraId="15461543" w14:textId="77777777" w:rsidR="003413EB" w:rsidRPr="0089307A" w:rsidRDefault="003413EB"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Ženklinimas baltais dažais (II-o tipo) – 6 (šeši) mėnesiai dažnai arba nuolat užvažiuojamiems paviršiams, 12 (dvylika) mėnesių retai </w:t>
      </w:r>
      <w:r w:rsidR="00DE6F3E" w:rsidRPr="0089307A">
        <w:rPr>
          <w:rFonts w:asciiTheme="minorHAnsi" w:hAnsiTheme="minorHAnsi" w:cstheme="minorHAnsi"/>
          <w:sz w:val="24"/>
          <w:szCs w:val="24"/>
        </w:rPr>
        <w:t>užvažiuojamiems paviršiams</w:t>
      </w:r>
      <w:r w:rsidRPr="0089307A">
        <w:rPr>
          <w:rFonts w:asciiTheme="minorHAnsi" w:hAnsiTheme="minorHAnsi" w:cstheme="minorHAnsi"/>
          <w:sz w:val="24"/>
          <w:szCs w:val="24"/>
        </w:rPr>
        <w:t>;</w:t>
      </w:r>
    </w:p>
    <w:p w14:paraId="3CAA5586" w14:textId="77777777" w:rsidR="00DE6F3E" w:rsidRPr="0089307A" w:rsidRDefault="00DE6F3E"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Ženklinimas geltonais dažais (II-o tipo) – 6 (šeši) mėnesiai dažnai arba nuolat užvažiuojamiems paviršiams, 12 (dvylika) mėnesių retai užvažiuojamiems paviršiams;</w:t>
      </w:r>
    </w:p>
    <w:p w14:paraId="6D9FD9A2" w14:textId="677E1FBA" w:rsidR="00DE6F3E" w:rsidRPr="0089307A" w:rsidRDefault="00DE6F3E" w:rsidP="0089307A">
      <w:pPr>
        <w:pStyle w:val="Sraopastraipa"/>
        <w:numPr>
          <w:ilvl w:val="1"/>
          <w:numId w:val="1"/>
        </w:numPr>
        <w:tabs>
          <w:tab w:val="left" w:pos="0"/>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Simbolių ir/arba </w:t>
      </w:r>
      <w:r w:rsidR="00014DDE" w:rsidRPr="0089307A">
        <w:rPr>
          <w:rFonts w:asciiTheme="minorHAnsi" w:hAnsiTheme="minorHAnsi" w:cstheme="minorHAnsi"/>
          <w:sz w:val="24"/>
          <w:szCs w:val="24"/>
        </w:rPr>
        <w:t>u</w:t>
      </w:r>
      <w:r w:rsidRPr="0089307A">
        <w:rPr>
          <w:rFonts w:asciiTheme="minorHAnsi" w:hAnsiTheme="minorHAnsi" w:cstheme="minorHAnsi"/>
          <w:sz w:val="24"/>
          <w:szCs w:val="24"/>
        </w:rPr>
        <w:t xml:space="preserve">žrašų lipdukas ant asfalto su įrengimo darbais – 24 (dvidešimt keturi) </w:t>
      </w:r>
      <w:r w:rsidRPr="0089307A">
        <w:rPr>
          <w:rFonts w:asciiTheme="minorHAnsi" w:hAnsiTheme="minorHAnsi" w:cstheme="minorHAnsi"/>
          <w:sz w:val="24"/>
          <w:szCs w:val="24"/>
        </w:rPr>
        <w:lastRenderedPageBreak/>
        <w:t>mėnesiai</w:t>
      </w:r>
      <w:r w:rsidR="00FC08E0" w:rsidRPr="0089307A">
        <w:rPr>
          <w:rFonts w:asciiTheme="minorHAnsi" w:hAnsiTheme="minorHAnsi" w:cstheme="minorHAnsi"/>
          <w:sz w:val="24"/>
          <w:szCs w:val="24"/>
        </w:rPr>
        <w:t>.</w:t>
      </w:r>
    </w:p>
    <w:p w14:paraId="286D0188" w14:textId="77777777" w:rsidR="000E0B96" w:rsidRPr="0089307A" w:rsidRDefault="000E0B96" w:rsidP="0089307A">
      <w:pPr>
        <w:spacing w:line="276" w:lineRule="auto"/>
        <w:rPr>
          <w:rFonts w:asciiTheme="minorHAnsi" w:hAnsiTheme="minorHAnsi" w:cstheme="minorHAnsi"/>
          <w:sz w:val="24"/>
          <w:szCs w:val="24"/>
        </w:rPr>
      </w:pPr>
    </w:p>
    <w:p w14:paraId="78E0849C" w14:textId="77777777" w:rsidR="00B727D6" w:rsidRPr="0089307A" w:rsidRDefault="003D10A7" w:rsidP="0089307A">
      <w:pPr>
        <w:pStyle w:val="Antrat1"/>
        <w:numPr>
          <w:ilvl w:val="0"/>
          <w:numId w:val="2"/>
        </w:numPr>
        <w:tabs>
          <w:tab w:val="left" w:pos="393"/>
        </w:tabs>
        <w:spacing w:line="276" w:lineRule="auto"/>
        <w:ind w:left="393" w:hanging="393"/>
        <w:jc w:val="both"/>
        <w:rPr>
          <w:rFonts w:asciiTheme="minorHAnsi" w:hAnsiTheme="minorHAnsi" w:cstheme="minorHAnsi"/>
          <w:sz w:val="24"/>
          <w:szCs w:val="24"/>
        </w:rPr>
      </w:pPr>
      <w:r w:rsidRPr="0089307A">
        <w:rPr>
          <w:rFonts w:asciiTheme="minorHAnsi" w:hAnsiTheme="minorHAnsi" w:cstheme="minorHAnsi"/>
          <w:sz w:val="24"/>
          <w:szCs w:val="24"/>
        </w:rPr>
        <w:t>Reikalavimai</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darbų</w:t>
      </w:r>
      <w:r w:rsidRPr="0089307A">
        <w:rPr>
          <w:rFonts w:asciiTheme="minorHAnsi" w:hAnsiTheme="minorHAnsi" w:cstheme="minorHAnsi"/>
          <w:spacing w:val="-2"/>
          <w:sz w:val="24"/>
          <w:szCs w:val="24"/>
        </w:rPr>
        <w:t xml:space="preserve"> kontrolei</w:t>
      </w:r>
    </w:p>
    <w:p w14:paraId="584C5C71" w14:textId="77777777" w:rsidR="00B727D6" w:rsidRPr="0089307A" w:rsidRDefault="00583FFE" w:rsidP="0089307A">
      <w:pPr>
        <w:pStyle w:val="Sraopastraipa"/>
        <w:numPr>
          <w:ilvl w:val="0"/>
          <w:numId w:val="1"/>
        </w:numPr>
        <w:tabs>
          <w:tab w:val="left" w:pos="438"/>
          <w:tab w:val="left" w:pos="9781"/>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Rangovas </w:t>
      </w:r>
      <w:r w:rsidR="003D10A7" w:rsidRPr="0089307A">
        <w:rPr>
          <w:rFonts w:asciiTheme="minorHAnsi" w:hAnsiTheme="minorHAnsi" w:cstheme="minorHAnsi"/>
          <w:sz w:val="24"/>
          <w:szCs w:val="24"/>
        </w:rPr>
        <w:t>turi atlikti vidinės kontrolės matavimus</w:t>
      </w:r>
      <w:r w:rsidR="00B13CDA" w:rsidRPr="0089307A">
        <w:rPr>
          <w:rFonts w:asciiTheme="minorHAnsi" w:hAnsiTheme="minorHAnsi" w:cstheme="minorHAnsi"/>
          <w:sz w:val="24"/>
          <w:szCs w:val="24"/>
        </w:rPr>
        <w:t xml:space="preserve"> dėl</w:t>
      </w:r>
      <w:r w:rsidR="003D10A7" w:rsidRPr="0089307A">
        <w:rPr>
          <w:rFonts w:asciiTheme="minorHAnsi" w:hAnsiTheme="minorHAnsi" w:cstheme="minorHAnsi"/>
          <w:sz w:val="24"/>
          <w:szCs w:val="24"/>
        </w:rPr>
        <w:t xml:space="preserve"> šviesos atspindėjim</w:t>
      </w:r>
      <w:r w:rsidR="00B13CDA" w:rsidRPr="0089307A">
        <w:rPr>
          <w:rFonts w:asciiTheme="minorHAnsi" w:hAnsiTheme="minorHAnsi" w:cstheme="minorHAnsi"/>
          <w:sz w:val="24"/>
          <w:szCs w:val="24"/>
        </w:rPr>
        <w:t>o</w:t>
      </w:r>
      <w:r w:rsidR="003D10A7" w:rsidRPr="0089307A">
        <w:rPr>
          <w:rFonts w:asciiTheme="minorHAnsi" w:hAnsiTheme="minorHAnsi" w:cstheme="minorHAnsi"/>
          <w:sz w:val="24"/>
          <w:szCs w:val="24"/>
        </w:rPr>
        <w:t>.</w:t>
      </w:r>
      <w:r w:rsidR="003D10A7" w:rsidRPr="0089307A">
        <w:rPr>
          <w:rFonts w:asciiTheme="minorHAnsi" w:hAnsiTheme="minorHAnsi" w:cstheme="minorHAnsi"/>
          <w:spacing w:val="40"/>
          <w:sz w:val="24"/>
          <w:szCs w:val="24"/>
        </w:rPr>
        <w:t xml:space="preserve"> </w:t>
      </w:r>
      <w:r w:rsidR="003D10A7" w:rsidRPr="0089307A">
        <w:rPr>
          <w:rFonts w:asciiTheme="minorHAnsi" w:hAnsiTheme="minorHAnsi" w:cstheme="minorHAnsi"/>
          <w:sz w:val="24"/>
          <w:szCs w:val="24"/>
        </w:rPr>
        <w:t>Vidinės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kontrolės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bandymus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darbų</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atlikimo</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metu</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ir</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užbaigus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darbus</w:t>
      </w:r>
      <w:r w:rsidR="003D10A7"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turi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atlikti</w:t>
      </w:r>
      <w:r w:rsidR="003D10A7"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Rangovas</w:t>
      </w:r>
      <w:r w:rsidRPr="0089307A">
        <w:rPr>
          <w:rFonts w:asciiTheme="minorHAnsi" w:hAnsiTheme="minorHAnsi" w:cstheme="minorHAnsi"/>
          <w:spacing w:val="-3"/>
          <w:sz w:val="24"/>
          <w:szCs w:val="24"/>
        </w:rPr>
        <w:t xml:space="preserve"> </w:t>
      </w:r>
      <w:r w:rsidR="003D10A7" w:rsidRPr="0089307A">
        <w:rPr>
          <w:rFonts w:asciiTheme="minorHAnsi" w:hAnsiTheme="minorHAnsi" w:cstheme="minorHAnsi"/>
          <w:sz w:val="24"/>
          <w:szCs w:val="24"/>
        </w:rPr>
        <w:t>ar</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jo</w:t>
      </w:r>
      <w:r w:rsidR="003D10A7" w:rsidRPr="0089307A">
        <w:rPr>
          <w:rFonts w:asciiTheme="minorHAnsi" w:hAnsiTheme="minorHAnsi" w:cstheme="minorHAnsi"/>
          <w:spacing w:val="-2"/>
          <w:sz w:val="24"/>
          <w:szCs w:val="24"/>
        </w:rPr>
        <w:t xml:space="preserve"> </w:t>
      </w:r>
      <w:r w:rsidR="00843194" w:rsidRPr="0089307A">
        <w:rPr>
          <w:rFonts w:asciiTheme="minorHAnsi" w:hAnsiTheme="minorHAnsi" w:cstheme="minorHAnsi"/>
          <w:sz w:val="24"/>
          <w:szCs w:val="24"/>
        </w:rPr>
        <w:t>įgaliota</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akredituota</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laboratorija.</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Visi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matavimai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turi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būti</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atlikti</w:t>
      </w:r>
      <w:r w:rsidR="003D10A7" w:rsidRPr="0089307A">
        <w:rPr>
          <w:rFonts w:asciiTheme="minorHAnsi" w:hAnsiTheme="minorHAnsi" w:cstheme="minorHAnsi"/>
          <w:spacing w:val="40"/>
          <w:sz w:val="24"/>
          <w:szCs w:val="24"/>
        </w:rPr>
        <w:t xml:space="preserve"> </w:t>
      </w:r>
      <w:r w:rsidR="003D10A7" w:rsidRPr="0089307A">
        <w:rPr>
          <w:rFonts w:asciiTheme="minorHAnsi" w:hAnsiTheme="minorHAnsi" w:cstheme="minorHAnsi"/>
          <w:sz w:val="24"/>
          <w:szCs w:val="24"/>
        </w:rPr>
        <w:t>pagal galiojančių normatyvų ir standartų reikalavimus.</w:t>
      </w:r>
    </w:p>
    <w:p w14:paraId="048339FD" w14:textId="77777777" w:rsidR="00B727D6" w:rsidRPr="0089307A" w:rsidRDefault="00583FFE" w:rsidP="0089307A">
      <w:pPr>
        <w:pStyle w:val="Sraopastraipa"/>
        <w:numPr>
          <w:ilvl w:val="0"/>
          <w:numId w:val="1"/>
        </w:numPr>
        <w:tabs>
          <w:tab w:val="left" w:pos="426"/>
          <w:tab w:val="left" w:pos="9781"/>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Užsakovas</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pasilieka teisę</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atlikti</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kontrolę tose</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pačiose</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ar kitose</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vietose</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z w:val="24"/>
          <w:szCs w:val="24"/>
        </w:rPr>
        <w:t>ir tais</w:t>
      </w:r>
      <w:r w:rsidR="003D10A7" w:rsidRPr="0089307A">
        <w:rPr>
          <w:rFonts w:asciiTheme="minorHAnsi" w:hAnsiTheme="minorHAnsi" w:cstheme="minorHAnsi"/>
          <w:spacing w:val="-2"/>
          <w:sz w:val="24"/>
          <w:szCs w:val="24"/>
        </w:rPr>
        <w:t xml:space="preserve"> </w:t>
      </w:r>
      <w:r w:rsidR="003D10A7" w:rsidRPr="0089307A">
        <w:rPr>
          <w:rFonts w:asciiTheme="minorHAnsi" w:hAnsiTheme="minorHAnsi" w:cstheme="minorHAnsi"/>
          <w:sz w:val="24"/>
          <w:szCs w:val="24"/>
        </w:rPr>
        <w:t>pačiais</w:t>
      </w:r>
      <w:r w:rsidR="003D10A7" w:rsidRPr="0089307A">
        <w:rPr>
          <w:rFonts w:asciiTheme="minorHAnsi" w:hAnsiTheme="minorHAnsi" w:cstheme="minorHAnsi"/>
          <w:spacing w:val="-1"/>
          <w:sz w:val="24"/>
          <w:szCs w:val="24"/>
        </w:rPr>
        <w:t xml:space="preserve"> </w:t>
      </w:r>
      <w:r w:rsidR="003D10A7" w:rsidRPr="0089307A">
        <w:rPr>
          <w:rFonts w:asciiTheme="minorHAnsi" w:hAnsiTheme="minorHAnsi" w:cstheme="minorHAnsi"/>
          <w:spacing w:val="-2"/>
          <w:sz w:val="24"/>
          <w:szCs w:val="24"/>
        </w:rPr>
        <w:t>metodais.</w:t>
      </w:r>
    </w:p>
    <w:p w14:paraId="395457B5" w14:textId="77777777" w:rsidR="00B727D6" w:rsidRPr="0089307A" w:rsidRDefault="00B727D6" w:rsidP="0089307A">
      <w:pPr>
        <w:spacing w:line="276" w:lineRule="auto"/>
        <w:rPr>
          <w:rFonts w:asciiTheme="minorHAnsi" w:hAnsiTheme="minorHAnsi" w:cstheme="minorHAnsi"/>
          <w:sz w:val="24"/>
          <w:szCs w:val="24"/>
        </w:rPr>
      </w:pPr>
    </w:p>
    <w:p w14:paraId="73B58874" w14:textId="77777777" w:rsidR="00B727D6" w:rsidRPr="0089307A" w:rsidRDefault="003D10A7" w:rsidP="0089307A">
      <w:pPr>
        <w:pStyle w:val="Antrat1"/>
        <w:numPr>
          <w:ilvl w:val="0"/>
          <w:numId w:val="2"/>
        </w:numPr>
        <w:tabs>
          <w:tab w:val="left" w:pos="426"/>
        </w:tabs>
        <w:spacing w:line="276" w:lineRule="auto"/>
        <w:ind w:left="455" w:hanging="455"/>
        <w:jc w:val="both"/>
        <w:rPr>
          <w:rFonts w:asciiTheme="minorHAnsi" w:hAnsiTheme="minorHAnsi" w:cstheme="minorHAnsi"/>
          <w:sz w:val="24"/>
          <w:szCs w:val="24"/>
        </w:rPr>
      </w:pPr>
      <w:r w:rsidRPr="0089307A">
        <w:rPr>
          <w:rFonts w:asciiTheme="minorHAnsi" w:hAnsiTheme="minorHAnsi" w:cstheme="minorHAnsi"/>
          <w:sz w:val="24"/>
          <w:szCs w:val="24"/>
        </w:rPr>
        <w:t>Reikalavimai</w:t>
      </w:r>
      <w:r w:rsidRPr="0089307A">
        <w:rPr>
          <w:rFonts w:asciiTheme="minorHAnsi" w:hAnsiTheme="minorHAnsi" w:cstheme="minorHAnsi"/>
          <w:spacing w:val="-8"/>
          <w:sz w:val="24"/>
          <w:szCs w:val="24"/>
        </w:rPr>
        <w:t xml:space="preserve"> </w:t>
      </w:r>
      <w:r w:rsidRPr="0089307A">
        <w:rPr>
          <w:rFonts w:asciiTheme="minorHAnsi" w:hAnsiTheme="minorHAnsi" w:cstheme="minorHAnsi"/>
          <w:sz w:val="24"/>
          <w:szCs w:val="24"/>
        </w:rPr>
        <w:t>atliktų</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darbų</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žiniaraščių</w:t>
      </w:r>
      <w:r w:rsidRPr="0089307A">
        <w:rPr>
          <w:rFonts w:asciiTheme="minorHAnsi" w:hAnsiTheme="minorHAnsi" w:cstheme="minorHAnsi"/>
          <w:spacing w:val="-5"/>
          <w:sz w:val="24"/>
          <w:szCs w:val="24"/>
        </w:rPr>
        <w:t xml:space="preserve"> </w:t>
      </w:r>
      <w:r w:rsidRPr="0089307A">
        <w:rPr>
          <w:rFonts w:asciiTheme="minorHAnsi" w:hAnsiTheme="minorHAnsi" w:cstheme="minorHAnsi"/>
          <w:spacing w:val="-2"/>
          <w:sz w:val="24"/>
          <w:szCs w:val="24"/>
        </w:rPr>
        <w:t>pateikimui</w:t>
      </w:r>
    </w:p>
    <w:p w14:paraId="1640B1D8" w14:textId="77777777" w:rsidR="003C1F49" w:rsidRPr="0089307A" w:rsidRDefault="00583FFE" w:rsidP="0089307A">
      <w:pPr>
        <w:pStyle w:val="Sraopastraipa"/>
        <w:numPr>
          <w:ilvl w:val="0"/>
          <w:numId w:val="1"/>
        </w:numPr>
        <w:tabs>
          <w:tab w:val="left" w:pos="43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Rangovas </w:t>
      </w:r>
      <w:r w:rsidR="003D10A7" w:rsidRPr="0089307A">
        <w:rPr>
          <w:rFonts w:asciiTheme="minorHAnsi" w:hAnsiTheme="minorHAnsi" w:cstheme="minorHAnsi"/>
          <w:sz w:val="24"/>
          <w:szCs w:val="24"/>
        </w:rPr>
        <w:t>privalo</w:t>
      </w:r>
      <w:r w:rsidR="00B13CDA" w:rsidRPr="0089307A">
        <w:rPr>
          <w:rFonts w:asciiTheme="minorHAnsi" w:hAnsiTheme="minorHAnsi" w:cstheme="minorHAnsi"/>
          <w:sz w:val="24"/>
          <w:szCs w:val="24"/>
        </w:rPr>
        <w:t xml:space="preserve"> pateikti atliktų darbų žiniaraščius, kuriuose turi būti nurodytas objekto adresas (gatvė)</w:t>
      </w:r>
      <w:r w:rsidR="003D10A7" w:rsidRPr="0089307A">
        <w:rPr>
          <w:rFonts w:asciiTheme="minorHAnsi" w:hAnsiTheme="minorHAnsi" w:cstheme="minorHAnsi"/>
          <w:sz w:val="24"/>
          <w:szCs w:val="24"/>
        </w:rPr>
        <w:t>,</w:t>
      </w:r>
      <w:r w:rsidR="00B13CDA" w:rsidRPr="0089307A">
        <w:rPr>
          <w:rFonts w:asciiTheme="minorHAnsi" w:hAnsiTheme="minorHAnsi" w:cstheme="minorHAnsi"/>
          <w:sz w:val="24"/>
          <w:szCs w:val="24"/>
        </w:rPr>
        <w:t xml:space="preserve"> detalizuoti kiekiai.</w:t>
      </w:r>
    </w:p>
    <w:p w14:paraId="4AF36DEE" w14:textId="77777777" w:rsidR="003C1F49" w:rsidRPr="0089307A" w:rsidRDefault="003D10A7" w:rsidP="0089307A">
      <w:pPr>
        <w:pStyle w:val="Sraopastraipa"/>
        <w:numPr>
          <w:ilvl w:val="0"/>
          <w:numId w:val="1"/>
        </w:numPr>
        <w:tabs>
          <w:tab w:val="left" w:pos="438"/>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Ženklinimo</w:t>
      </w:r>
      <w:r w:rsidRPr="0089307A">
        <w:rPr>
          <w:rFonts w:asciiTheme="minorHAnsi" w:hAnsiTheme="minorHAnsi" w:cstheme="minorHAnsi"/>
          <w:spacing w:val="-8"/>
          <w:sz w:val="24"/>
          <w:szCs w:val="24"/>
        </w:rPr>
        <w:t xml:space="preserve"> </w:t>
      </w:r>
      <w:r w:rsidRPr="0089307A">
        <w:rPr>
          <w:rFonts w:asciiTheme="minorHAnsi" w:hAnsiTheme="minorHAnsi" w:cstheme="minorHAnsi"/>
          <w:sz w:val="24"/>
          <w:szCs w:val="24"/>
        </w:rPr>
        <w:t>apskaitos</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žiniaraš</w:t>
      </w:r>
      <w:r w:rsidR="00843194" w:rsidRPr="0089307A">
        <w:rPr>
          <w:rFonts w:asciiTheme="minorHAnsi" w:hAnsiTheme="minorHAnsi" w:cstheme="minorHAnsi"/>
          <w:sz w:val="24"/>
          <w:szCs w:val="24"/>
        </w:rPr>
        <w:t>tis</w:t>
      </w:r>
      <w:r w:rsidRPr="0089307A">
        <w:rPr>
          <w:rFonts w:asciiTheme="minorHAnsi" w:hAnsiTheme="minorHAnsi" w:cstheme="minorHAnsi"/>
          <w:spacing w:val="-5"/>
          <w:sz w:val="24"/>
          <w:szCs w:val="24"/>
        </w:rPr>
        <w:t xml:space="preserve"> </w:t>
      </w:r>
      <w:r w:rsidR="00583FFE" w:rsidRPr="0089307A">
        <w:rPr>
          <w:rFonts w:asciiTheme="minorHAnsi" w:hAnsiTheme="minorHAnsi" w:cstheme="minorHAnsi"/>
          <w:sz w:val="24"/>
          <w:szCs w:val="24"/>
        </w:rPr>
        <w:t>U</w:t>
      </w:r>
      <w:r w:rsidRPr="0089307A">
        <w:rPr>
          <w:rFonts w:asciiTheme="minorHAnsi" w:hAnsiTheme="minorHAnsi" w:cstheme="minorHAnsi"/>
          <w:sz w:val="24"/>
          <w:szCs w:val="24"/>
        </w:rPr>
        <w:t>žsakovui</w:t>
      </w:r>
      <w:r w:rsidRPr="0089307A">
        <w:rPr>
          <w:rFonts w:asciiTheme="minorHAnsi" w:hAnsiTheme="minorHAnsi" w:cstheme="minorHAnsi"/>
          <w:spacing w:val="-5"/>
          <w:sz w:val="24"/>
          <w:szCs w:val="24"/>
        </w:rPr>
        <w:t xml:space="preserve"> </w:t>
      </w:r>
      <w:r w:rsidR="00583FFE" w:rsidRPr="0089307A">
        <w:rPr>
          <w:rFonts w:asciiTheme="minorHAnsi" w:hAnsiTheme="minorHAnsi" w:cstheme="minorHAnsi"/>
          <w:spacing w:val="-5"/>
          <w:sz w:val="24"/>
          <w:szCs w:val="24"/>
        </w:rPr>
        <w:t xml:space="preserve">turi būti </w:t>
      </w:r>
      <w:r w:rsidRPr="0089307A">
        <w:rPr>
          <w:rFonts w:asciiTheme="minorHAnsi" w:hAnsiTheme="minorHAnsi" w:cstheme="minorHAnsi"/>
          <w:sz w:val="24"/>
          <w:szCs w:val="24"/>
        </w:rPr>
        <w:t>pateikiamas</w:t>
      </w:r>
      <w:r w:rsidRPr="0089307A">
        <w:rPr>
          <w:rFonts w:asciiTheme="minorHAnsi" w:hAnsiTheme="minorHAnsi" w:cstheme="minorHAnsi"/>
          <w:spacing w:val="-6"/>
          <w:sz w:val="24"/>
          <w:szCs w:val="24"/>
        </w:rPr>
        <w:t xml:space="preserve"> </w:t>
      </w:r>
      <w:r w:rsidRPr="0089307A">
        <w:rPr>
          <w:rFonts w:asciiTheme="minorHAnsi" w:hAnsiTheme="minorHAnsi" w:cstheme="minorHAnsi"/>
          <w:sz w:val="24"/>
          <w:szCs w:val="24"/>
        </w:rPr>
        <w:t>atlikus</w:t>
      </w:r>
      <w:r w:rsidRPr="0089307A">
        <w:rPr>
          <w:rFonts w:asciiTheme="minorHAnsi" w:hAnsiTheme="minorHAnsi" w:cstheme="minorHAnsi"/>
          <w:spacing w:val="-6"/>
          <w:sz w:val="24"/>
          <w:szCs w:val="24"/>
        </w:rPr>
        <w:t xml:space="preserve"> </w:t>
      </w:r>
      <w:r w:rsidRPr="0089307A">
        <w:rPr>
          <w:rFonts w:asciiTheme="minorHAnsi" w:hAnsiTheme="minorHAnsi" w:cstheme="minorHAnsi"/>
          <w:spacing w:val="-2"/>
          <w:sz w:val="24"/>
          <w:szCs w:val="24"/>
        </w:rPr>
        <w:t>darbus.</w:t>
      </w:r>
    </w:p>
    <w:p w14:paraId="13937D04" w14:textId="145CCCAF" w:rsidR="000E0B96" w:rsidRPr="0089307A" w:rsidRDefault="00583FFE" w:rsidP="0089307A">
      <w:pPr>
        <w:pStyle w:val="Sraopastraipa"/>
        <w:tabs>
          <w:tab w:val="left" w:pos="438"/>
        </w:tabs>
        <w:spacing w:line="276" w:lineRule="auto"/>
        <w:ind w:left="0"/>
        <w:jc w:val="both"/>
        <w:rPr>
          <w:rFonts w:asciiTheme="minorHAnsi" w:hAnsiTheme="minorHAnsi" w:cstheme="minorHAnsi"/>
          <w:spacing w:val="-2"/>
          <w:sz w:val="24"/>
          <w:szCs w:val="24"/>
        </w:rPr>
      </w:pPr>
      <w:r w:rsidRPr="0089307A">
        <w:rPr>
          <w:rFonts w:asciiTheme="minorHAnsi" w:hAnsiTheme="minorHAnsi" w:cstheme="minorHAnsi"/>
          <w:spacing w:val="-2"/>
          <w:sz w:val="24"/>
          <w:szCs w:val="24"/>
        </w:rPr>
        <w:t xml:space="preserve">Rangovas, </w:t>
      </w:r>
      <w:r w:rsidR="00843194" w:rsidRPr="0089307A">
        <w:rPr>
          <w:rFonts w:asciiTheme="minorHAnsi" w:hAnsiTheme="minorHAnsi" w:cstheme="minorHAnsi"/>
          <w:spacing w:val="-2"/>
          <w:sz w:val="24"/>
          <w:szCs w:val="24"/>
        </w:rPr>
        <w:t>atlikęs ženklinimo darbus</w:t>
      </w:r>
      <w:r w:rsidR="00014DDE" w:rsidRPr="0089307A">
        <w:rPr>
          <w:rFonts w:asciiTheme="minorHAnsi" w:hAnsiTheme="minorHAnsi" w:cstheme="minorHAnsi"/>
          <w:spacing w:val="-2"/>
          <w:sz w:val="24"/>
          <w:szCs w:val="24"/>
        </w:rPr>
        <w:t>,</w:t>
      </w:r>
      <w:r w:rsidR="00843194" w:rsidRPr="0089307A">
        <w:rPr>
          <w:rFonts w:asciiTheme="minorHAnsi" w:hAnsiTheme="minorHAnsi" w:cstheme="minorHAnsi"/>
          <w:spacing w:val="-2"/>
          <w:sz w:val="24"/>
          <w:szCs w:val="24"/>
        </w:rPr>
        <w:t xml:space="preserve"> privalo ženklinimo duomenis suvesti į </w:t>
      </w:r>
      <w:r w:rsidRPr="0089307A">
        <w:rPr>
          <w:rFonts w:asciiTheme="minorHAnsi" w:hAnsiTheme="minorHAnsi" w:cstheme="minorHAnsi"/>
          <w:spacing w:val="-2"/>
          <w:sz w:val="24"/>
          <w:szCs w:val="24"/>
        </w:rPr>
        <w:t>U</w:t>
      </w:r>
      <w:r w:rsidR="00843194" w:rsidRPr="0089307A">
        <w:rPr>
          <w:rFonts w:asciiTheme="minorHAnsi" w:hAnsiTheme="minorHAnsi" w:cstheme="minorHAnsi"/>
          <w:spacing w:val="-2"/>
          <w:sz w:val="24"/>
          <w:szCs w:val="24"/>
        </w:rPr>
        <w:t xml:space="preserve">žsakovo informacinę sistemą. Duomenų suvedimas į </w:t>
      </w:r>
      <w:r w:rsidRPr="0089307A">
        <w:rPr>
          <w:rFonts w:asciiTheme="minorHAnsi" w:hAnsiTheme="minorHAnsi" w:cstheme="minorHAnsi"/>
          <w:spacing w:val="-2"/>
          <w:sz w:val="24"/>
          <w:szCs w:val="24"/>
        </w:rPr>
        <w:t xml:space="preserve">informacinę </w:t>
      </w:r>
      <w:r w:rsidR="00843194" w:rsidRPr="0089307A">
        <w:rPr>
          <w:rFonts w:asciiTheme="minorHAnsi" w:hAnsiTheme="minorHAnsi" w:cstheme="minorHAnsi"/>
          <w:spacing w:val="-2"/>
          <w:sz w:val="24"/>
          <w:szCs w:val="24"/>
        </w:rPr>
        <w:t xml:space="preserve">sistemą turi būti įvykdytas iki darbų perdavimo priėmimo akto pateikimo. Užsakovas turi teisę netvirtinti aktų, kol nėra pilnai atliktas ženklinimo duomenų suvedimas į </w:t>
      </w:r>
      <w:r w:rsidRPr="0089307A">
        <w:rPr>
          <w:rFonts w:asciiTheme="minorHAnsi" w:hAnsiTheme="minorHAnsi" w:cstheme="minorHAnsi"/>
          <w:spacing w:val="-2"/>
          <w:sz w:val="24"/>
          <w:szCs w:val="24"/>
        </w:rPr>
        <w:t>U</w:t>
      </w:r>
      <w:r w:rsidR="00D26079" w:rsidRPr="0089307A">
        <w:rPr>
          <w:rFonts w:asciiTheme="minorHAnsi" w:hAnsiTheme="minorHAnsi" w:cstheme="minorHAnsi"/>
          <w:spacing w:val="-2"/>
          <w:sz w:val="24"/>
          <w:szCs w:val="24"/>
        </w:rPr>
        <w:t xml:space="preserve">žsakovo </w:t>
      </w:r>
      <w:r w:rsidRPr="0089307A">
        <w:rPr>
          <w:rFonts w:asciiTheme="minorHAnsi" w:hAnsiTheme="minorHAnsi" w:cstheme="minorHAnsi"/>
          <w:spacing w:val="-2"/>
          <w:sz w:val="24"/>
          <w:szCs w:val="24"/>
        </w:rPr>
        <w:t xml:space="preserve">informacinę </w:t>
      </w:r>
      <w:r w:rsidR="00843194" w:rsidRPr="0089307A">
        <w:rPr>
          <w:rFonts w:asciiTheme="minorHAnsi" w:hAnsiTheme="minorHAnsi" w:cstheme="minorHAnsi"/>
          <w:spacing w:val="-2"/>
          <w:sz w:val="24"/>
          <w:szCs w:val="24"/>
        </w:rPr>
        <w:t>sistemą.</w:t>
      </w:r>
      <w:r w:rsidR="00756386" w:rsidRPr="0089307A">
        <w:rPr>
          <w:rFonts w:asciiTheme="minorHAnsi" w:hAnsiTheme="minorHAnsi" w:cstheme="minorHAnsi"/>
          <w:sz w:val="24"/>
          <w:szCs w:val="24"/>
          <w:lang w:eastAsia="lt-LT"/>
        </w:rPr>
        <w:t xml:space="preserve"> </w:t>
      </w:r>
      <w:r w:rsidR="00756386" w:rsidRPr="0089307A">
        <w:rPr>
          <w:rFonts w:asciiTheme="minorHAnsi" w:hAnsiTheme="minorHAnsi" w:cstheme="minorHAnsi"/>
          <w:spacing w:val="-2"/>
          <w:sz w:val="24"/>
          <w:szCs w:val="24"/>
        </w:rPr>
        <w:t>Prisijungim</w:t>
      </w:r>
      <w:r w:rsidR="00FC08E0" w:rsidRPr="0089307A">
        <w:rPr>
          <w:rFonts w:asciiTheme="minorHAnsi" w:hAnsiTheme="minorHAnsi" w:cstheme="minorHAnsi"/>
          <w:spacing w:val="-2"/>
          <w:sz w:val="24"/>
          <w:szCs w:val="24"/>
        </w:rPr>
        <w:t>o teisės, įskaitant moderatoriaus teises</w:t>
      </w:r>
      <w:r w:rsidR="00FC08E0" w:rsidRPr="0089307A" w:rsidDel="00FC08E0">
        <w:rPr>
          <w:rFonts w:asciiTheme="minorHAnsi" w:hAnsiTheme="minorHAnsi" w:cstheme="minorHAnsi"/>
          <w:spacing w:val="-2"/>
          <w:sz w:val="24"/>
          <w:szCs w:val="24"/>
        </w:rPr>
        <w:t xml:space="preserve"> </w:t>
      </w:r>
      <w:r w:rsidR="00756386" w:rsidRPr="0089307A">
        <w:rPr>
          <w:rFonts w:asciiTheme="minorHAnsi" w:hAnsiTheme="minorHAnsi" w:cstheme="minorHAnsi"/>
          <w:spacing w:val="-2"/>
          <w:sz w:val="24"/>
          <w:szCs w:val="24"/>
        </w:rPr>
        <w:t xml:space="preserve"> prie informacinės sistemos Rangovui bus suteiktas</w:t>
      </w:r>
      <w:r w:rsidR="00FC08E0" w:rsidRPr="0089307A">
        <w:rPr>
          <w:rFonts w:asciiTheme="minorHAnsi" w:hAnsiTheme="minorHAnsi" w:cstheme="minorHAnsi"/>
          <w:spacing w:val="-2"/>
          <w:sz w:val="24"/>
          <w:szCs w:val="24"/>
        </w:rPr>
        <w:t xml:space="preserve"> per 5 (penkias) darbo dienas nuo</w:t>
      </w:r>
      <w:r w:rsidR="00756386" w:rsidRPr="0089307A">
        <w:rPr>
          <w:rFonts w:asciiTheme="minorHAnsi" w:hAnsiTheme="minorHAnsi" w:cstheme="minorHAnsi"/>
          <w:spacing w:val="-2"/>
          <w:sz w:val="24"/>
          <w:szCs w:val="24"/>
        </w:rPr>
        <w:t xml:space="preserve">sutarties </w:t>
      </w:r>
      <w:r w:rsidR="00014DDE" w:rsidRPr="0089307A">
        <w:rPr>
          <w:rFonts w:asciiTheme="minorHAnsi" w:hAnsiTheme="minorHAnsi" w:cstheme="minorHAnsi"/>
          <w:spacing w:val="-2"/>
          <w:sz w:val="24"/>
          <w:szCs w:val="24"/>
        </w:rPr>
        <w:t>įsigaliojimo</w:t>
      </w:r>
      <w:r w:rsidR="00FC08E0" w:rsidRPr="0089307A">
        <w:rPr>
          <w:rFonts w:asciiTheme="minorHAnsi" w:hAnsiTheme="minorHAnsi" w:cstheme="minorHAnsi"/>
          <w:spacing w:val="-2"/>
          <w:sz w:val="24"/>
          <w:szCs w:val="24"/>
        </w:rPr>
        <w:t>.</w:t>
      </w:r>
    </w:p>
    <w:p w14:paraId="472502D5" w14:textId="77777777" w:rsidR="002F11C7" w:rsidRPr="0089307A" w:rsidRDefault="002F11C7" w:rsidP="0089307A">
      <w:pPr>
        <w:pStyle w:val="Sraopastraipa"/>
        <w:tabs>
          <w:tab w:val="left" w:pos="438"/>
        </w:tabs>
        <w:spacing w:line="276" w:lineRule="auto"/>
        <w:ind w:left="0"/>
        <w:jc w:val="both"/>
        <w:rPr>
          <w:rFonts w:asciiTheme="minorHAnsi" w:hAnsiTheme="minorHAnsi" w:cstheme="minorHAnsi"/>
          <w:spacing w:val="-2"/>
          <w:sz w:val="24"/>
          <w:szCs w:val="24"/>
        </w:rPr>
      </w:pPr>
    </w:p>
    <w:p w14:paraId="1C2FCEF5" w14:textId="77777777" w:rsidR="00B727D6" w:rsidRPr="0089307A" w:rsidRDefault="003D10A7" w:rsidP="0089307A">
      <w:pPr>
        <w:pStyle w:val="Antrat1"/>
        <w:numPr>
          <w:ilvl w:val="0"/>
          <w:numId w:val="2"/>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pacing w:val="-2"/>
          <w:sz w:val="24"/>
          <w:szCs w:val="24"/>
        </w:rPr>
        <w:t>Normatyvinių</w:t>
      </w:r>
      <w:r w:rsidRPr="0089307A">
        <w:rPr>
          <w:rFonts w:asciiTheme="minorHAnsi" w:hAnsiTheme="minorHAnsi" w:cstheme="minorHAnsi"/>
          <w:spacing w:val="10"/>
          <w:sz w:val="24"/>
          <w:szCs w:val="24"/>
        </w:rPr>
        <w:t xml:space="preserve"> </w:t>
      </w:r>
      <w:r w:rsidRPr="0089307A">
        <w:rPr>
          <w:rFonts w:asciiTheme="minorHAnsi" w:hAnsiTheme="minorHAnsi" w:cstheme="minorHAnsi"/>
          <w:spacing w:val="-2"/>
          <w:sz w:val="24"/>
          <w:szCs w:val="24"/>
        </w:rPr>
        <w:t>dokumentų</w:t>
      </w:r>
      <w:r w:rsidRPr="0089307A">
        <w:rPr>
          <w:rFonts w:asciiTheme="minorHAnsi" w:hAnsiTheme="minorHAnsi" w:cstheme="minorHAnsi"/>
          <w:spacing w:val="11"/>
          <w:sz w:val="24"/>
          <w:szCs w:val="24"/>
        </w:rPr>
        <w:t xml:space="preserve"> </w:t>
      </w:r>
      <w:r w:rsidRPr="0089307A">
        <w:rPr>
          <w:rFonts w:asciiTheme="minorHAnsi" w:hAnsiTheme="minorHAnsi" w:cstheme="minorHAnsi"/>
          <w:spacing w:val="-2"/>
          <w:sz w:val="24"/>
          <w:szCs w:val="24"/>
        </w:rPr>
        <w:t>sąrašas</w:t>
      </w:r>
    </w:p>
    <w:p w14:paraId="712351EF" w14:textId="77777777" w:rsidR="00B727D6" w:rsidRPr="0089307A" w:rsidRDefault="003D10A7" w:rsidP="0089307A">
      <w:pPr>
        <w:pStyle w:val="Sraopastraipa"/>
        <w:numPr>
          <w:ilvl w:val="0"/>
          <w:numId w:val="1"/>
        </w:numPr>
        <w:tabs>
          <w:tab w:val="left" w:pos="426"/>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 xml:space="preserve">Taikomi šie </w:t>
      </w:r>
      <w:r w:rsidR="00765E5F" w:rsidRPr="0089307A">
        <w:rPr>
          <w:rFonts w:asciiTheme="minorHAnsi" w:hAnsiTheme="minorHAnsi" w:cstheme="minorHAnsi"/>
          <w:spacing w:val="-2"/>
          <w:sz w:val="24"/>
          <w:szCs w:val="24"/>
        </w:rPr>
        <w:t>teisės aktai</w:t>
      </w:r>
      <w:r w:rsidRPr="0089307A">
        <w:rPr>
          <w:rFonts w:asciiTheme="minorHAnsi" w:hAnsiTheme="minorHAnsi" w:cstheme="minorHAnsi"/>
          <w:spacing w:val="-2"/>
          <w:sz w:val="24"/>
          <w:szCs w:val="24"/>
        </w:rPr>
        <w:t>:</w:t>
      </w:r>
    </w:p>
    <w:p w14:paraId="730B4238" w14:textId="77777777" w:rsidR="006A2D9F"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Kelių</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(gatvių)</w:t>
      </w:r>
      <w:r w:rsidR="00765E5F" w:rsidRPr="0089307A">
        <w:rPr>
          <w:rFonts w:asciiTheme="minorHAnsi" w:hAnsiTheme="minorHAnsi" w:cstheme="minorHAnsi"/>
          <w:sz w:val="24"/>
          <w:szCs w:val="24"/>
        </w:rPr>
        <w:t xml:space="preserve"> </w:t>
      </w:r>
      <w:r w:rsidRPr="0089307A">
        <w:rPr>
          <w:rFonts w:asciiTheme="minorHAnsi" w:hAnsiTheme="minorHAnsi" w:cstheme="minorHAnsi"/>
          <w:sz w:val="24"/>
          <w:szCs w:val="24"/>
        </w:rPr>
        <w:t>eismo</w:t>
      </w:r>
      <w:r w:rsidRPr="0089307A">
        <w:rPr>
          <w:rFonts w:asciiTheme="minorHAnsi" w:hAnsiTheme="minorHAnsi" w:cstheme="minorHAnsi"/>
          <w:spacing w:val="-3"/>
          <w:sz w:val="24"/>
          <w:szCs w:val="24"/>
        </w:rPr>
        <w:t xml:space="preserve"> </w:t>
      </w:r>
      <w:r w:rsidRPr="0089307A">
        <w:rPr>
          <w:rFonts w:asciiTheme="minorHAnsi" w:hAnsiTheme="minorHAnsi" w:cstheme="minorHAnsi"/>
          <w:sz w:val="24"/>
          <w:szCs w:val="24"/>
        </w:rPr>
        <w:t>taisyklės</w:t>
      </w:r>
      <w:r w:rsidRPr="0089307A">
        <w:rPr>
          <w:rFonts w:asciiTheme="minorHAnsi" w:hAnsiTheme="minorHAnsi" w:cstheme="minorHAnsi"/>
          <w:spacing w:val="-3"/>
          <w:sz w:val="24"/>
          <w:szCs w:val="24"/>
        </w:rPr>
        <w:t xml:space="preserve"> </w:t>
      </w:r>
      <w:r w:rsidRPr="0089307A">
        <w:rPr>
          <w:rFonts w:asciiTheme="minorHAnsi" w:hAnsiTheme="minorHAnsi" w:cstheme="minorHAnsi"/>
          <w:spacing w:val="-2"/>
          <w:sz w:val="24"/>
          <w:szCs w:val="24"/>
        </w:rPr>
        <w:t>(KET);</w:t>
      </w:r>
    </w:p>
    <w:p w14:paraId="11F85D0D" w14:textId="77777777" w:rsidR="00E868A0"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Kelių</w:t>
      </w:r>
      <w:r w:rsidRPr="0089307A">
        <w:rPr>
          <w:rFonts w:asciiTheme="minorHAnsi" w:hAnsiTheme="minorHAnsi" w:cstheme="minorHAnsi"/>
          <w:spacing w:val="-5"/>
          <w:sz w:val="24"/>
          <w:szCs w:val="24"/>
        </w:rPr>
        <w:t xml:space="preserve"> </w:t>
      </w:r>
      <w:r w:rsidRPr="0089307A">
        <w:rPr>
          <w:rFonts w:asciiTheme="minorHAnsi" w:hAnsiTheme="minorHAnsi" w:cstheme="minorHAnsi"/>
          <w:sz w:val="24"/>
          <w:szCs w:val="24"/>
        </w:rPr>
        <w:t>(gatvių)horizontaliojo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taisyklės</w:t>
      </w:r>
      <w:r w:rsidRPr="0089307A">
        <w:rPr>
          <w:rFonts w:asciiTheme="minorHAnsi" w:hAnsiTheme="minorHAnsi" w:cstheme="minorHAnsi"/>
          <w:spacing w:val="-2"/>
          <w:sz w:val="24"/>
          <w:szCs w:val="24"/>
        </w:rPr>
        <w:t xml:space="preserve"> (KŽT);</w:t>
      </w:r>
    </w:p>
    <w:p w14:paraId="00167532" w14:textId="77777777" w:rsidR="00E868A0" w:rsidRPr="0089307A" w:rsidRDefault="00E868A0"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pacing w:val="-2"/>
          <w:sz w:val="24"/>
          <w:szCs w:val="24"/>
        </w:rPr>
        <w:t>Statybos techninis reglamentas STR 2.06.04:2014 „Gatvės ir vietinės reikšmės keliai. Bendrieji reikalavimai“;</w:t>
      </w:r>
    </w:p>
    <w:p w14:paraId="789ABEDA" w14:textId="77777777" w:rsidR="00E84E2B"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Kelių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(gatvių)ženklinimo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medžiagų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naudojimo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ženklinimo</w:t>
      </w:r>
      <w:r w:rsidRPr="0089307A">
        <w:rPr>
          <w:rFonts w:asciiTheme="minorHAnsi" w:hAnsiTheme="minorHAnsi" w:cstheme="minorHAnsi"/>
          <w:spacing w:val="-1"/>
          <w:sz w:val="24"/>
          <w:szCs w:val="24"/>
        </w:rPr>
        <w:t xml:space="preserve"> </w:t>
      </w:r>
      <w:r w:rsidR="006A2D9F" w:rsidRPr="0089307A">
        <w:rPr>
          <w:rFonts w:asciiTheme="minorHAnsi" w:hAnsiTheme="minorHAnsi" w:cstheme="minorHAnsi"/>
          <w:sz w:val="24"/>
          <w:szCs w:val="24"/>
        </w:rPr>
        <w:t>įrengimo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taisyklės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ĮT</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ŽM</w:t>
      </w:r>
      <w:r w:rsidRPr="0089307A">
        <w:rPr>
          <w:rFonts w:asciiTheme="minorHAnsi" w:hAnsiTheme="minorHAnsi" w:cstheme="minorHAnsi"/>
          <w:spacing w:val="-1"/>
          <w:sz w:val="24"/>
          <w:szCs w:val="24"/>
        </w:rPr>
        <w:t xml:space="preserve"> </w:t>
      </w:r>
      <w:r w:rsidRPr="0089307A">
        <w:rPr>
          <w:rFonts w:asciiTheme="minorHAnsi" w:hAnsiTheme="minorHAnsi" w:cstheme="minorHAnsi"/>
          <w:spacing w:val="-5"/>
          <w:sz w:val="24"/>
          <w:szCs w:val="24"/>
        </w:rPr>
        <w:t>12;</w:t>
      </w:r>
    </w:p>
    <w:p w14:paraId="63989A2B" w14:textId="77777777" w:rsidR="008F432E"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Kelių</w:t>
      </w:r>
      <w:r w:rsidRPr="0089307A">
        <w:rPr>
          <w:rFonts w:asciiTheme="minorHAnsi" w:hAnsiTheme="minorHAnsi" w:cstheme="minorHAnsi"/>
          <w:spacing w:val="-4"/>
          <w:sz w:val="24"/>
          <w:szCs w:val="24"/>
        </w:rPr>
        <w:t xml:space="preserve"> </w:t>
      </w:r>
      <w:r w:rsidRPr="0089307A">
        <w:rPr>
          <w:rFonts w:asciiTheme="minorHAnsi" w:hAnsiTheme="minorHAnsi" w:cstheme="minorHAnsi"/>
          <w:sz w:val="24"/>
          <w:szCs w:val="24"/>
        </w:rPr>
        <w:t>(gatvių)ženklinimo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medžiagų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techninių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reikalavimų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aprašas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TRA</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ŽM</w:t>
      </w:r>
      <w:r w:rsidRPr="0089307A">
        <w:rPr>
          <w:rFonts w:asciiTheme="minorHAnsi" w:hAnsiTheme="minorHAnsi" w:cstheme="minorHAnsi"/>
          <w:spacing w:val="-2"/>
          <w:sz w:val="24"/>
          <w:szCs w:val="24"/>
        </w:rPr>
        <w:t xml:space="preserve"> </w:t>
      </w:r>
      <w:r w:rsidRPr="0089307A">
        <w:rPr>
          <w:rFonts w:asciiTheme="minorHAnsi" w:hAnsiTheme="minorHAnsi" w:cstheme="minorHAnsi"/>
          <w:spacing w:val="-5"/>
          <w:sz w:val="24"/>
          <w:szCs w:val="24"/>
        </w:rPr>
        <w:t>12;</w:t>
      </w:r>
    </w:p>
    <w:p w14:paraId="705F5D87" w14:textId="77777777" w:rsidR="004D70C4" w:rsidRPr="0089307A" w:rsidRDefault="003D10A7" w:rsidP="0089307A">
      <w:pPr>
        <w:pStyle w:val="Sraopastraipa"/>
        <w:numPr>
          <w:ilvl w:val="1"/>
          <w:numId w:val="1"/>
        </w:numPr>
        <w:tabs>
          <w:tab w:val="left" w:pos="567"/>
        </w:tabs>
        <w:spacing w:line="276" w:lineRule="auto"/>
        <w:ind w:left="0" w:firstLine="0"/>
        <w:jc w:val="both"/>
        <w:rPr>
          <w:rFonts w:asciiTheme="minorHAnsi" w:hAnsiTheme="minorHAnsi" w:cstheme="minorHAnsi"/>
          <w:sz w:val="24"/>
          <w:szCs w:val="24"/>
        </w:rPr>
      </w:pPr>
      <w:r w:rsidRPr="0089307A">
        <w:rPr>
          <w:rFonts w:asciiTheme="minorHAnsi" w:hAnsiTheme="minorHAnsi" w:cstheme="minorHAnsi"/>
          <w:sz w:val="24"/>
          <w:szCs w:val="24"/>
        </w:rPr>
        <w:t>Automobilių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kelių</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darbo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vietų aptvėrimo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ir</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eismo</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reguliavimo taisyklės</w:t>
      </w:r>
      <w:r w:rsidRPr="0089307A">
        <w:rPr>
          <w:rFonts w:asciiTheme="minorHAnsi" w:hAnsiTheme="minorHAnsi" w:cstheme="minorHAnsi"/>
          <w:spacing w:val="-2"/>
          <w:sz w:val="24"/>
          <w:szCs w:val="24"/>
        </w:rPr>
        <w:t xml:space="preserve"> </w:t>
      </w:r>
      <w:r w:rsidRPr="0089307A">
        <w:rPr>
          <w:rFonts w:asciiTheme="minorHAnsi" w:hAnsiTheme="minorHAnsi" w:cstheme="minorHAnsi"/>
          <w:sz w:val="24"/>
          <w:szCs w:val="24"/>
        </w:rPr>
        <w:t>T</w:t>
      </w:r>
      <w:r w:rsidRPr="0089307A">
        <w:rPr>
          <w:rFonts w:asciiTheme="minorHAnsi" w:hAnsiTheme="minorHAnsi" w:cstheme="minorHAnsi"/>
          <w:spacing w:val="-1"/>
          <w:sz w:val="24"/>
          <w:szCs w:val="24"/>
        </w:rPr>
        <w:t xml:space="preserve"> </w:t>
      </w:r>
      <w:r w:rsidRPr="0089307A">
        <w:rPr>
          <w:rFonts w:asciiTheme="minorHAnsi" w:hAnsiTheme="minorHAnsi" w:cstheme="minorHAnsi"/>
          <w:sz w:val="24"/>
          <w:szCs w:val="24"/>
        </w:rPr>
        <w:t xml:space="preserve">DVAER </w:t>
      </w:r>
      <w:r w:rsidR="00765E5F" w:rsidRPr="0089307A">
        <w:rPr>
          <w:rFonts w:asciiTheme="minorHAnsi" w:hAnsiTheme="minorHAnsi" w:cstheme="minorHAnsi"/>
          <w:spacing w:val="-5"/>
          <w:sz w:val="24"/>
          <w:szCs w:val="24"/>
        </w:rPr>
        <w:t>12.</w:t>
      </w:r>
    </w:p>
    <w:p w14:paraId="1593F231" w14:textId="77777777" w:rsidR="00583FFE" w:rsidRPr="0089307A" w:rsidRDefault="00583FFE" w:rsidP="0089307A">
      <w:pPr>
        <w:tabs>
          <w:tab w:val="left" w:pos="709"/>
        </w:tabs>
        <w:spacing w:line="276" w:lineRule="auto"/>
        <w:ind w:left="142"/>
        <w:jc w:val="both"/>
        <w:rPr>
          <w:rFonts w:asciiTheme="minorHAnsi" w:hAnsiTheme="minorHAnsi" w:cstheme="minorHAnsi"/>
          <w:sz w:val="24"/>
          <w:szCs w:val="24"/>
        </w:rPr>
      </w:pPr>
    </w:p>
    <w:p w14:paraId="67BEF5E0" w14:textId="77777777" w:rsidR="00583FFE" w:rsidRPr="0089307A" w:rsidRDefault="00583FFE" w:rsidP="0089307A">
      <w:pPr>
        <w:spacing w:line="276" w:lineRule="auto"/>
        <w:jc w:val="both"/>
        <w:rPr>
          <w:rFonts w:asciiTheme="minorHAnsi" w:hAnsiTheme="minorHAnsi" w:cstheme="minorHAnsi"/>
          <w:color w:val="000000"/>
          <w:sz w:val="24"/>
          <w:szCs w:val="24"/>
        </w:rPr>
      </w:pPr>
      <w:r w:rsidRPr="0089307A">
        <w:rPr>
          <w:rFonts w:asciiTheme="minorHAnsi" w:hAnsiTheme="minorHAnsi" w:cstheme="minorHAnsi"/>
          <w:b/>
          <w:bCs/>
          <w:color w:val="000000"/>
          <w:sz w:val="24"/>
          <w:szCs w:val="24"/>
        </w:rPr>
        <w:t>VIII</w:t>
      </w:r>
      <w:r w:rsidR="00B5266A" w:rsidRPr="0089307A">
        <w:rPr>
          <w:rFonts w:asciiTheme="minorHAnsi" w:hAnsiTheme="minorHAnsi" w:cstheme="minorHAnsi"/>
          <w:b/>
          <w:bCs/>
          <w:color w:val="000000"/>
          <w:sz w:val="24"/>
          <w:szCs w:val="24"/>
        </w:rPr>
        <w:t>. Aplinkos apsaugos reikalavima</w:t>
      </w:r>
      <w:r w:rsidRPr="0089307A">
        <w:rPr>
          <w:rFonts w:asciiTheme="minorHAnsi" w:hAnsiTheme="minorHAnsi" w:cstheme="minorHAnsi"/>
          <w:b/>
          <w:bCs/>
          <w:color w:val="000000"/>
          <w:sz w:val="24"/>
          <w:szCs w:val="24"/>
        </w:rPr>
        <w:t>i:</w:t>
      </w:r>
      <w:r w:rsidR="00B5266A" w:rsidRPr="0089307A">
        <w:rPr>
          <w:rFonts w:asciiTheme="minorHAnsi" w:hAnsiTheme="minorHAnsi" w:cstheme="minorHAnsi"/>
          <w:color w:val="000000"/>
          <w:sz w:val="24"/>
          <w:szCs w:val="24"/>
        </w:rPr>
        <w:t xml:space="preserve"> </w:t>
      </w:r>
    </w:p>
    <w:p w14:paraId="23EB756F" w14:textId="2625371B" w:rsidR="00597280" w:rsidRPr="0089307A" w:rsidRDefault="00BC0060" w:rsidP="0089307A">
      <w:pPr>
        <w:spacing w:line="276" w:lineRule="auto"/>
        <w:jc w:val="both"/>
        <w:rPr>
          <w:rFonts w:asciiTheme="minorHAnsi" w:hAnsiTheme="minorHAnsi" w:cstheme="minorHAnsi"/>
          <w:color w:val="000000"/>
          <w:sz w:val="24"/>
          <w:szCs w:val="24"/>
        </w:rPr>
      </w:pPr>
      <w:r w:rsidRPr="0089307A">
        <w:rPr>
          <w:rFonts w:asciiTheme="minorHAnsi" w:hAnsiTheme="minorHAnsi" w:cstheme="minorHAnsi"/>
          <w:color w:val="000000"/>
          <w:sz w:val="24"/>
          <w:szCs w:val="24"/>
        </w:rPr>
        <w:t>3</w:t>
      </w:r>
      <w:r w:rsidR="002F11C7" w:rsidRPr="0089307A">
        <w:rPr>
          <w:rFonts w:asciiTheme="minorHAnsi" w:hAnsiTheme="minorHAnsi" w:cstheme="minorHAnsi"/>
          <w:color w:val="000000"/>
          <w:sz w:val="24"/>
          <w:szCs w:val="24"/>
        </w:rPr>
        <w:t>2</w:t>
      </w:r>
      <w:r w:rsidR="00765E5F" w:rsidRPr="0089307A">
        <w:rPr>
          <w:rFonts w:asciiTheme="minorHAnsi" w:hAnsiTheme="minorHAnsi" w:cstheme="minorHAnsi"/>
          <w:color w:val="000000"/>
          <w:sz w:val="24"/>
          <w:szCs w:val="24"/>
        </w:rPr>
        <w:t xml:space="preserve">. </w:t>
      </w:r>
      <w:r w:rsidR="00583FFE" w:rsidRPr="0089307A">
        <w:rPr>
          <w:rFonts w:asciiTheme="minorHAnsi" w:hAnsiTheme="minorHAnsi" w:cstheme="minorHAnsi"/>
          <w:color w:val="000000"/>
          <w:sz w:val="24"/>
          <w:szCs w:val="24"/>
        </w:rPr>
        <w:t>K</w:t>
      </w:r>
      <w:r w:rsidR="00B5266A" w:rsidRPr="0089307A">
        <w:rPr>
          <w:rFonts w:asciiTheme="minorHAnsi" w:hAnsiTheme="minorHAnsi" w:cstheme="minorHAnsi"/>
          <w:color w:val="000000"/>
          <w:sz w:val="24"/>
          <w:szCs w:val="24"/>
        </w:rPr>
        <w:t>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w:t>
      </w:r>
      <w:r w:rsidR="00597280" w:rsidRPr="0089307A">
        <w:rPr>
          <w:rFonts w:asciiTheme="minorHAnsi" w:hAnsiTheme="minorHAnsi" w:cstheme="minorHAnsi"/>
          <w:color w:val="000000"/>
          <w:sz w:val="24"/>
          <w:szCs w:val="24"/>
        </w:rPr>
        <w:t>linimui taikomiems standartams.</w:t>
      </w:r>
    </w:p>
    <w:p w14:paraId="1B04DBBF" w14:textId="77777777" w:rsidR="00B5266A" w:rsidRPr="0089307A" w:rsidRDefault="00B5266A" w:rsidP="0089307A">
      <w:pPr>
        <w:spacing w:line="276" w:lineRule="auto"/>
        <w:jc w:val="both"/>
        <w:rPr>
          <w:rFonts w:asciiTheme="minorHAnsi" w:hAnsiTheme="minorHAnsi" w:cstheme="minorHAnsi"/>
          <w:bCs/>
          <w:sz w:val="24"/>
          <w:szCs w:val="24"/>
        </w:rPr>
      </w:pPr>
      <w:r w:rsidRPr="0089307A">
        <w:rPr>
          <w:rFonts w:asciiTheme="minorHAnsi" w:hAnsiTheme="minorHAnsi" w:cstheme="minorHAnsi"/>
          <w:b/>
          <w:bCs/>
          <w:sz w:val="24"/>
          <w:szCs w:val="24"/>
          <w:lang w:eastAsia="en-GB"/>
        </w:rPr>
        <w:t>Galimi atitiktį žaliojo pirkimo reikalavimui įrodantys dokumentai, pateikiami sutarties vykdymo metu</w:t>
      </w:r>
      <w:r w:rsidRPr="0089307A">
        <w:rPr>
          <w:rFonts w:asciiTheme="minorHAnsi" w:hAnsiTheme="minorHAnsi" w:cstheme="minorHAnsi"/>
          <w:b/>
          <w:bCs/>
          <w:sz w:val="24"/>
          <w:szCs w:val="24"/>
        </w:rPr>
        <w:t xml:space="preserve"> iki šių darbų vykdymo pradžios Užsakovui</w:t>
      </w:r>
      <w:r w:rsidRPr="0089307A">
        <w:rPr>
          <w:rFonts w:asciiTheme="minorHAnsi" w:hAnsiTheme="minorHAnsi" w:cstheme="minorHAnsi"/>
          <w:b/>
          <w:bCs/>
          <w:sz w:val="24"/>
          <w:szCs w:val="24"/>
          <w:lang w:eastAsia="en-GB"/>
        </w:rPr>
        <w:t>:</w:t>
      </w:r>
      <w:r w:rsidRPr="0089307A">
        <w:rPr>
          <w:rFonts w:asciiTheme="minorHAnsi" w:hAnsiTheme="minorHAnsi" w:cstheme="minorHAnsi"/>
          <w:sz w:val="24"/>
          <w:szCs w:val="24"/>
        </w:rPr>
        <w:t xml:space="preserve"> </w:t>
      </w:r>
      <w:r w:rsidRPr="0089307A">
        <w:rPr>
          <w:rFonts w:asciiTheme="minorHAnsi" w:hAnsiTheme="minorHAnsi" w:cstheme="minorHAnsi"/>
          <w:bCs/>
          <w:sz w:val="24"/>
          <w:szCs w:val="24"/>
        </w:rPr>
        <w:t>a) Ekologinis ženklas European Ecolabel arba kitas I tipo ekologinis ženklas (sertifikatas), kuris įrodytų atitiktį nustatytam reikalavimui, arba b) gamintojo techniniai dokumentai, arba c) saugos duomenų lapas, arba d) pripažintos įstaigos arba paskelbtosios (notifikuotos) institucijos bandymų protokolas, tyrimų ataskaita ar pažyma arba e) kiti lygiaverčiai įrodymai.</w:t>
      </w:r>
    </w:p>
    <w:p w14:paraId="246EFF9C" w14:textId="77777777" w:rsidR="00B5266A" w:rsidRPr="0089307A" w:rsidRDefault="00B5266A" w:rsidP="0089307A">
      <w:pPr>
        <w:tabs>
          <w:tab w:val="left" w:pos="709"/>
        </w:tabs>
        <w:spacing w:line="276" w:lineRule="auto"/>
        <w:ind w:left="142"/>
        <w:jc w:val="both"/>
        <w:rPr>
          <w:rFonts w:asciiTheme="minorHAnsi" w:hAnsiTheme="minorHAnsi" w:cstheme="minorHAnsi"/>
          <w:sz w:val="24"/>
          <w:szCs w:val="24"/>
        </w:rPr>
      </w:pPr>
    </w:p>
    <w:sectPr w:rsidR="00B5266A" w:rsidRPr="0089307A" w:rsidSect="005523EE">
      <w:headerReference w:type="default" r:id="rId8"/>
      <w:footerReference w:type="default" r:id="rId9"/>
      <w:pgSz w:w="11910" w:h="16840"/>
      <w:pgMar w:top="520" w:right="995" w:bottom="940" w:left="1134" w:header="0" w:footer="755" w:gutter="0"/>
      <w:cols w:space="1296"/>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CE5D0" w16cex:dateUtc="2026-02-18T12:49:00Z"/>
  <w16cex:commentExtensible w16cex:durableId="5AEDC8C8" w16cex:dateUtc="2026-02-18T12:52:00Z"/>
  <w16cex:commentExtensible w16cex:durableId="3B14D377" w16cex:dateUtc="2026-02-18T12:52:00Z"/>
  <w16cex:commentExtensible w16cex:durableId="19EDA4ED" w16cex:dateUtc="2026-02-18T12:54:00Z"/>
  <w16cex:commentExtensible w16cex:durableId="431EC568" w16cex:dateUtc="2026-02-17T09:19:00Z"/>
  <w16cex:commentExtensible w16cex:durableId="23BFA2C6" w16cex:dateUtc="2026-02-18T12:54:00Z"/>
  <w16cex:commentExtensible w16cex:durableId="3B7DC6A8" w16cex:dateUtc="2026-02-17T09:15:00Z"/>
  <w16cex:commentExtensible w16cex:durableId="11D4E68A" w16cex:dateUtc="2026-02-1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D7681F" w16cid:durableId="18D7681F"/>
  <w16cid:commentId w16cid:paraId="707DD864" w16cid:durableId="248CE5D0"/>
  <w16cid:commentId w16cid:paraId="3CA27706" w16cid:durableId="3CA27706"/>
  <w16cid:commentId w16cid:paraId="4D4964FF" w16cid:durableId="4D4964FF"/>
  <w16cid:commentId w16cid:paraId="7897B122" w16cid:durableId="7897B122"/>
  <w16cid:commentId w16cid:paraId="1B8A163E" w16cid:durableId="1B8A163E"/>
  <w16cid:commentId w16cid:paraId="5AA891ED" w16cid:durableId="5AA891ED"/>
  <w16cid:commentId w16cid:paraId="4E01011D" w16cid:durableId="5AEDC8C8"/>
  <w16cid:commentId w16cid:paraId="5CBA7503" w16cid:durableId="5CBA7503"/>
  <w16cid:commentId w16cid:paraId="5FA4B7B0" w16cid:durableId="3B14D377"/>
  <w16cid:commentId w16cid:paraId="45772BE1" w16cid:durableId="45772BE1"/>
  <w16cid:commentId w16cid:paraId="7E638336" w16cid:durableId="7E638336"/>
  <w16cid:commentId w16cid:paraId="0CA2AAC9" w16cid:durableId="0CA2AAC9"/>
  <w16cid:commentId w16cid:paraId="64306180" w16cid:durableId="19EDA4ED"/>
  <w16cid:commentId w16cid:paraId="18842637" w16cid:durableId="77ECCBA5"/>
  <w16cid:commentId w16cid:paraId="20BACAB3" w16cid:durableId="3EFD848F"/>
  <w16cid:commentId w16cid:paraId="38FEE9C7" w16cid:durableId="47147335"/>
  <w16cid:commentId w16cid:paraId="503ABFC3" w16cid:durableId="431EC568"/>
  <w16cid:commentId w16cid:paraId="1E4216A2" w16cid:durableId="23BFA2C6"/>
  <w16cid:commentId w16cid:paraId="265B4C57" w16cid:durableId="168D1913"/>
  <w16cid:commentId w16cid:paraId="178C5F4E" w16cid:durableId="29EEBEC2"/>
  <w16cid:commentId w16cid:paraId="07CF222D" w16cid:durableId="3B7DC6A8"/>
  <w16cid:commentId w16cid:paraId="7F30E190" w16cid:durableId="7AF42689"/>
  <w16cid:commentId w16cid:paraId="114A544A" w16cid:durableId="3168886A"/>
  <w16cid:commentId w16cid:paraId="6E75B79C" w16cid:durableId="11D4E68A"/>
  <w16cid:commentId w16cid:paraId="76770667" w16cid:durableId="767706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62C90" w14:textId="77777777" w:rsidR="0052495B" w:rsidRDefault="0052495B">
      <w:r>
        <w:separator/>
      </w:r>
    </w:p>
  </w:endnote>
  <w:endnote w:type="continuationSeparator" w:id="0">
    <w:p w14:paraId="1E362279" w14:textId="77777777" w:rsidR="0052495B" w:rsidRDefault="0052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126631"/>
      <w:docPartObj>
        <w:docPartGallery w:val="Page Numbers (Bottom of Page)"/>
        <w:docPartUnique/>
      </w:docPartObj>
    </w:sdtPr>
    <w:sdtEndPr/>
    <w:sdtContent>
      <w:p w14:paraId="1EE97C04" w14:textId="03439891" w:rsidR="00014DDE" w:rsidRDefault="00014DDE">
        <w:pPr>
          <w:pStyle w:val="Porat"/>
          <w:jc w:val="center"/>
        </w:pPr>
        <w:r>
          <w:fldChar w:fldCharType="begin"/>
        </w:r>
        <w:r>
          <w:instrText>PAGE   \* MERGEFORMAT</w:instrText>
        </w:r>
        <w:r>
          <w:fldChar w:fldCharType="separate"/>
        </w:r>
        <w:r w:rsidR="0089307A">
          <w:rPr>
            <w:noProof/>
          </w:rPr>
          <w:t>5</w:t>
        </w:r>
        <w:r>
          <w:fldChar w:fldCharType="end"/>
        </w:r>
      </w:p>
    </w:sdtContent>
  </w:sdt>
  <w:p w14:paraId="7E476A75" w14:textId="77777777" w:rsidR="00014DDE" w:rsidRDefault="00014DDE">
    <w:pPr>
      <w:pStyle w:val="Pagrindinistekstas"/>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083F3" w14:textId="77777777" w:rsidR="0052495B" w:rsidRDefault="0052495B">
      <w:r>
        <w:separator/>
      </w:r>
    </w:p>
  </w:footnote>
  <w:footnote w:type="continuationSeparator" w:id="0">
    <w:p w14:paraId="03B3ACF4" w14:textId="77777777" w:rsidR="0052495B" w:rsidRDefault="0052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863419"/>
      <w:docPartObj>
        <w:docPartGallery w:val="Page Numbers (Top of Page)"/>
        <w:docPartUnique/>
      </w:docPartObj>
    </w:sdtPr>
    <w:sdtEndPr/>
    <w:sdtContent>
      <w:p w14:paraId="0AD30309" w14:textId="77777777" w:rsidR="00014DDE" w:rsidRDefault="00014DDE" w:rsidP="00765E5F">
        <w:pPr>
          <w:pStyle w:val="Antrats"/>
          <w:jc w:val="center"/>
        </w:pPr>
      </w:p>
      <w:p w14:paraId="5C283341" w14:textId="77777777" w:rsidR="00014DDE" w:rsidRDefault="00014DDE" w:rsidP="00765E5F">
        <w:pPr>
          <w:pStyle w:val="Antrats"/>
          <w:jc w:val="center"/>
        </w:pPr>
      </w:p>
      <w:p w14:paraId="0D432D4B" w14:textId="5E863846" w:rsidR="00014DDE" w:rsidRDefault="00014DDE" w:rsidP="00765E5F">
        <w:pPr>
          <w:pStyle w:val="Antrats"/>
          <w:jc w:val="center"/>
        </w:pPr>
        <w:r>
          <w:fldChar w:fldCharType="begin"/>
        </w:r>
        <w:r>
          <w:instrText>PAGE   \* MERGEFORMAT</w:instrText>
        </w:r>
        <w:r>
          <w:fldChar w:fldCharType="separate"/>
        </w:r>
        <w:r w:rsidR="0089307A">
          <w:rPr>
            <w:noProof/>
          </w:rPr>
          <w:t>5</w:t>
        </w:r>
        <w:r>
          <w:fldChar w:fldCharType="end"/>
        </w:r>
      </w:p>
    </w:sdtContent>
  </w:sdt>
  <w:p w14:paraId="652D4034" w14:textId="77777777" w:rsidR="00014DDE" w:rsidRDefault="00014D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334AA"/>
    <w:multiLevelType w:val="multilevel"/>
    <w:tmpl w:val="4DBE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436BE7"/>
    <w:multiLevelType w:val="hybridMultilevel"/>
    <w:tmpl w:val="75A0E99E"/>
    <w:lvl w:ilvl="0" w:tplc="F8FC7914">
      <w:start w:val="1"/>
      <w:numFmt w:val="bullet"/>
      <w:lvlText w:val=""/>
      <w:lvlJc w:val="left"/>
      <w:pPr>
        <w:ind w:left="1080" w:hanging="360"/>
      </w:pPr>
      <w:rPr>
        <w:rFonts w:ascii="Symbol" w:hAnsi="Symbol"/>
      </w:rPr>
    </w:lvl>
    <w:lvl w:ilvl="1" w:tplc="531CEEBE">
      <w:start w:val="1"/>
      <w:numFmt w:val="bullet"/>
      <w:lvlText w:val=""/>
      <w:lvlJc w:val="left"/>
      <w:pPr>
        <w:ind w:left="1080" w:hanging="360"/>
      </w:pPr>
      <w:rPr>
        <w:rFonts w:ascii="Symbol" w:hAnsi="Symbol"/>
      </w:rPr>
    </w:lvl>
    <w:lvl w:ilvl="2" w:tplc="B6DA3C6E">
      <w:start w:val="1"/>
      <w:numFmt w:val="bullet"/>
      <w:lvlText w:val=""/>
      <w:lvlJc w:val="left"/>
      <w:pPr>
        <w:ind w:left="1080" w:hanging="360"/>
      </w:pPr>
      <w:rPr>
        <w:rFonts w:ascii="Symbol" w:hAnsi="Symbol"/>
      </w:rPr>
    </w:lvl>
    <w:lvl w:ilvl="3" w:tplc="A4340F14">
      <w:start w:val="1"/>
      <w:numFmt w:val="bullet"/>
      <w:lvlText w:val=""/>
      <w:lvlJc w:val="left"/>
      <w:pPr>
        <w:ind w:left="1080" w:hanging="360"/>
      </w:pPr>
      <w:rPr>
        <w:rFonts w:ascii="Symbol" w:hAnsi="Symbol"/>
      </w:rPr>
    </w:lvl>
    <w:lvl w:ilvl="4" w:tplc="EFE250B4">
      <w:start w:val="1"/>
      <w:numFmt w:val="bullet"/>
      <w:lvlText w:val=""/>
      <w:lvlJc w:val="left"/>
      <w:pPr>
        <w:ind w:left="1080" w:hanging="360"/>
      </w:pPr>
      <w:rPr>
        <w:rFonts w:ascii="Symbol" w:hAnsi="Symbol"/>
      </w:rPr>
    </w:lvl>
    <w:lvl w:ilvl="5" w:tplc="6DC81306">
      <w:start w:val="1"/>
      <w:numFmt w:val="bullet"/>
      <w:lvlText w:val=""/>
      <w:lvlJc w:val="left"/>
      <w:pPr>
        <w:ind w:left="1080" w:hanging="360"/>
      </w:pPr>
      <w:rPr>
        <w:rFonts w:ascii="Symbol" w:hAnsi="Symbol"/>
      </w:rPr>
    </w:lvl>
    <w:lvl w:ilvl="6" w:tplc="0E983940">
      <w:start w:val="1"/>
      <w:numFmt w:val="bullet"/>
      <w:lvlText w:val=""/>
      <w:lvlJc w:val="left"/>
      <w:pPr>
        <w:ind w:left="1080" w:hanging="360"/>
      </w:pPr>
      <w:rPr>
        <w:rFonts w:ascii="Symbol" w:hAnsi="Symbol"/>
      </w:rPr>
    </w:lvl>
    <w:lvl w:ilvl="7" w:tplc="D0782360">
      <w:start w:val="1"/>
      <w:numFmt w:val="bullet"/>
      <w:lvlText w:val=""/>
      <w:lvlJc w:val="left"/>
      <w:pPr>
        <w:ind w:left="1080" w:hanging="360"/>
      </w:pPr>
      <w:rPr>
        <w:rFonts w:ascii="Symbol" w:hAnsi="Symbol"/>
      </w:rPr>
    </w:lvl>
    <w:lvl w:ilvl="8" w:tplc="719A85FE">
      <w:start w:val="1"/>
      <w:numFmt w:val="bullet"/>
      <w:lvlText w:val=""/>
      <w:lvlJc w:val="left"/>
      <w:pPr>
        <w:ind w:left="1080" w:hanging="360"/>
      </w:pPr>
      <w:rPr>
        <w:rFonts w:ascii="Symbol" w:hAnsi="Symbol"/>
      </w:rPr>
    </w:lvl>
  </w:abstractNum>
  <w:abstractNum w:abstractNumId="2" w15:restartNumberingAfterBreak="0">
    <w:nsid w:val="28C95D77"/>
    <w:multiLevelType w:val="multilevel"/>
    <w:tmpl w:val="7BCEF52C"/>
    <w:lvl w:ilvl="0">
      <w:start w:val="1"/>
      <w:numFmt w:val="decimal"/>
      <w:lvlText w:val="%1."/>
      <w:lvlJc w:val="left"/>
      <w:pPr>
        <w:ind w:left="1862" w:hanging="160"/>
      </w:pPr>
      <w:rPr>
        <w:rFonts w:ascii="Calibri" w:eastAsia="Times New Roman" w:hAnsi="Calibri" w:cs="Calibri"/>
        <w:b w:val="0"/>
        <w:bCs w:val="0"/>
        <w:i w:val="0"/>
        <w:iCs w:val="0"/>
        <w:spacing w:val="0"/>
        <w:w w:val="100"/>
        <w:sz w:val="24"/>
        <w:szCs w:val="24"/>
        <w:lang w:val="lt-LT" w:eastAsia="en-US" w:bidi="ar-SA"/>
      </w:rPr>
    </w:lvl>
    <w:lvl w:ilvl="1">
      <w:start w:val="1"/>
      <w:numFmt w:val="decimal"/>
      <w:lvlText w:val="%1.%2."/>
      <w:lvlJc w:val="left"/>
      <w:pPr>
        <w:ind w:left="1131" w:hanging="280"/>
      </w:pPr>
      <w:rPr>
        <w:rFonts w:ascii="Calibri" w:eastAsia="Times New Roman" w:hAnsi="Calibri" w:cs="Calibri" w:hint="default"/>
        <w:b w:val="0"/>
        <w:bCs w:val="0"/>
        <w:i w:val="0"/>
        <w:iCs w:val="0"/>
        <w:color w:val="auto"/>
        <w:spacing w:val="0"/>
        <w:w w:val="100"/>
        <w:sz w:val="24"/>
        <w:szCs w:val="24"/>
        <w:lang w:val="lt-LT" w:eastAsia="en-US" w:bidi="ar-SA"/>
      </w:rPr>
    </w:lvl>
    <w:lvl w:ilvl="2">
      <w:start w:val="1"/>
      <w:numFmt w:val="decimal"/>
      <w:lvlText w:val="%1.%2.%3."/>
      <w:lvlJc w:val="left"/>
      <w:pPr>
        <w:ind w:left="678" w:hanging="48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80"/>
      </w:pPr>
      <w:rPr>
        <w:rFonts w:hint="default"/>
        <w:lang w:val="lt-LT" w:eastAsia="en-US" w:bidi="ar-SA"/>
      </w:rPr>
    </w:lvl>
    <w:lvl w:ilvl="4">
      <w:numFmt w:val="bullet"/>
      <w:lvlText w:val="•"/>
      <w:lvlJc w:val="left"/>
      <w:pPr>
        <w:ind w:left="680" w:hanging="480"/>
      </w:pPr>
      <w:rPr>
        <w:rFonts w:hint="default"/>
        <w:lang w:val="lt-LT" w:eastAsia="en-US" w:bidi="ar-SA"/>
      </w:rPr>
    </w:lvl>
    <w:lvl w:ilvl="5">
      <w:numFmt w:val="bullet"/>
      <w:lvlText w:val="•"/>
      <w:lvlJc w:val="left"/>
      <w:pPr>
        <w:ind w:left="2385" w:hanging="480"/>
      </w:pPr>
      <w:rPr>
        <w:rFonts w:hint="default"/>
        <w:lang w:val="lt-LT" w:eastAsia="en-US" w:bidi="ar-SA"/>
      </w:rPr>
    </w:lvl>
    <w:lvl w:ilvl="6">
      <w:numFmt w:val="bullet"/>
      <w:lvlText w:val="•"/>
      <w:lvlJc w:val="left"/>
      <w:pPr>
        <w:ind w:left="4091" w:hanging="480"/>
      </w:pPr>
      <w:rPr>
        <w:rFonts w:hint="default"/>
        <w:lang w:val="lt-LT" w:eastAsia="en-US" w:bidi="ar-SA"/>
      </w:rPr>
    </w:lvl>
    <w:lvl w:ilvl="7">
      <w:numFmt w:val="bullet"/>
      <w:lvlText w:val="•"/>
      <w:lvlJc w:val="left"/>
      <w:pPr>
        <w:ind w:left="5797" w:hanging="480"/>
      </w:pPr>
      <w:rPr>
        <w:rFonts w:hint="default"/>
        <w:lang w:val="lt-LT" w:eastAsia="en-US" w:bidi="ar-SA"/>
      </w:rPr>
    </w:lvl>
    <w:lvl w:ilvl="8">
      <w:numFmt w:val="bullet"/>
      <w:lvlText w:val="•"/>
      <w:lvlJc w:val="left"/>
      <w:pPr>
        <w:ind w:left="7503" w:hanging="480"/>
      </w:pPr>
      <w:rPr>
        <w:rFonts w:hint="default"/>
        <w:lang w:val="lt-LT" w:eastAsia="en-US" w:bidi="ar-SA"/>
      </w:rPr>
    </w:lvl>
  </w:abstractNum>
  <w:abstractNum w:abstractNumId="3" w15:restartNumberingAfterBreak="0">
    <w:nsid w:val="46991B97"/>
    <w:multiLevelType w:val="hybridMultilevel"/>
    <w:tmpl w:val="9C76D2DC"/>
    <w:lvl w:ilvl="0" w:tplc="CC264158">
      <w:start w:val="1"/>
      <w:numFmt w:val="upperRoman"/>
      <w:lvlText w:val="%1."/>
      <w:lvlJc w:val="left"/>
      <w:pPr>
        <w:ind w:left="340" w:hanging="143"/>
      </w:pPr>
      <w:rPr>
        <w:rFonts w:ascii="Calibri" w:eastAsia="Times New Roman" w:hAnsi="Calibri" w:cs="Calibri" w:hint="default"/>
        <w:b/>
        <w:bCs/>
        <w:i w:val="0"/>
        <w:iCs w:val="0"/>
        <w:spacing w:val="0"/>
        <w:w w:val="100"/>
        <w:sz w:val="24"/>
        <w:szCs w:val="24"/>
        <w:lang w:val="lt-LT" w:eastAsia="en-US" w:bidi="ar-SA"/>
      </w:rPr>
    </w:lvl>
    <w:lvl w:ilvl="1" w:tplc="DF8EEBDE">
      <w:numFmt w:val="bullet"/>
      <w:lvlText w:val="•"/>
      <w:lvlJc w:val="left"/>
      <w:pPr>
        <w:ind w:left="1397" w:hanging="143"/>
      </w:pPr>
      <w:rPr>
        <w:rFonts w:hint="default"/>
        <w:lang w:val="lt-LT" w:eastAsia="en-US" w:bidi="ar-SA"/>
      </w:rPr>
    </w:lvl>
    <w:lvl w:ilvl="2" w:tplc="2C4E3500">
      <w:numFmt w:val="bullet"/>
      <w:lvlText w:val="•"/>
      <w:lvlJc w:val="left"/>
      <w:pPr>
        <w:ind w:left="2454" w:hanging="143"/>
      </w:pPr>
      <w:rPr>
        <w:rFonts w:hint="default"/>
        <w:lang w:val="lt-LT" w:eastAsia="en-US" w:bidi="ar-SA"/>
      </w:rPr>
    </w:lvl>
    <w:lvl w:ilvl="3" w:tplc="BD2A74A2">
      <w:numFmt w:val="bullet"/>
      <w:lvlText w:val="•"/>
      <w:lvlJc w:val="left"/>
      <w:pPr>
        <w:ind w:left="3512" w:hanging="143"/>
      </w:pPr>
      <w:rPr>
        <w:rFonts w:hint="default"/>
        <w:lang w:val="lt-LT" w:eastAsia="en-US" w:bidi="ar-SA"/>
      </w:rPr>
    </w:lvl>
    <w:lvl w:ilvl="4" w:tplc="F4A4EF88">
      <w:numFmt w:val="bullet"/>
      <w:lvlText w:val="•"/>
      <w:lvlJc w:val="left"/>
      <w:pPr>
        <w:ind w:left="4569" w:hanging="143"/>
      </w:pPr>
      <w:rPr>
        <w:rFonts w:hint="default"/>
        <w:lang w:val="lt-LT" w:eastAsia="en-US" w:bidi="ar-SA"/>
      </w:rPr>
    </w:lvl>
    <w:lvl w:ilvl="5" w:tplc="DA1E3A2E">
      <w:numFmt w:val="bullet"/>
      <w:lvlText w:val="•"/>
      <w:lvlJc w:val="left"/>
      <w:pPr>
        <w:ind w:left="5627" w:hanging="143"/>
      </w:pPr>
      <w:rPr>
        <w:rFonts w:hint="default"/>
        <w:lang w:val="lt-LT" w:eastAsia="en-US" w:bidi="ar-SA"/>
      </w:rPr>
    </w:lvl>
    <w:lvl w:ilvl="6" w:tplc="4D401018">
      <w:numFmt w:val="bullet"/>
      <w:lvlText w:val="•"/>
      <w:lvlJc w:val="left"/>
      <w:pPr>
        <w:ind w:left="6684" w:hanging="143"/>
      </w:pPr>
      <w:rPr>
        <w:rFonts w:hint="default"/>
        <w:lang w:val="lt-LT" w:eastAsia="en-US" w:bidi="ar-SA"/>
      </w:rPr>
    </w:lvl>
    <w:lvl w:ilvl="7" w:tplc="E1AAD1AE">
      <w:numFmt w:val="bullet"/>
      <w:lvlText w:val="•"/>
      <w:lvlJc w:val="left"/>
      <w:pPr>
        <w:ind w:left="7742" w:hanging="143"/>
      </w:pPr>
      <w:rPr>
        <w:rFonts w:hint="default"/>
        <w:lang w:val="lt-LT" w:eastAsia="en-US" w:bidi="ar-SA"/>
      </w:rPr>
    </w:lvl>
    <w:lvl w:ilvl="8" w:tplc="BAF021E6">
      <w:numFmt w:val="bullet"/>
      <w:lvlText w:val="•"/>
      <w:lvlJc w:val="left"/>
      <w:pPr>
        <w:ind w:left="8799" w:hanging="143"/>
      </w:pPr>
      <w:rPr>
        <w:rFonts w:hint="default"/>
        <w:lang w:val="lt-LT" w:eastAsia="en-US" w:bidi="ar-SA"/>
      </w:rPr>
    </w:lvl>
  </w:abstractNum>
  <w:abstractNum w:abstractNumId="4" w15:restartNumberingAfterBreak="0">
    <w:nsid w:val="4D1576F3"/>
    <w:multiLevelType w:val="hybridMultilevel"/>
    <w:tmpl w:val="2E9C7F9E"/>
    <w:lvl w:ilvl="0" w:tplc="5CDAA4F6">
      <w:start w:val="1"/>
      <w:numFmt w:val="bullet"/>
      <w:lvlText w:val=""/>
      <w:lvlJc w:val="left"/>
      <w:pPr>
        <w:ind w:left="1080" w:hanging="360"/>
      </w:pPr>
      <w:rPr>
        <w:rFonts w:ascii="Symbol" w:hAnsi="Symbol"/>
      </w:rPr>
    </w:lvl>
    <w:lvl w:ilvl="1" w:tplc="FB0C9832">
      <w:start w:val="1"/>
      <w:numFmt w:val="bullet"/>
      <w:lvlText w:val=""/>
      <w:lvlJc w:val="left"/>
      <w:pPr>
        <w:ind w:left="1080" w:hanging="360"/>
      </w:pPr>
      <w:rPr>
        <w:rFonts w:ascii="Symbol" w:hAnsi="Symbol"/>
      </w:rPr>
    </w:lvl>
    <w:lvl w:ilvl="2" w:tplc="4A8AE538">
      <w:start w:val="1"/>
      <w:numFmt w:val="bullet"/>
      <w:lvlText w:val=""/>
      <w:lvlJc w:val="left"/>
      <w:pPr>
        <w:ind w:left="1080" w:hanging="360"/>
      </w:pPr>
      <w:rPr>
        <w:rFonts w:ascii="Symbol" w:hAnsi="Symbol"/>
      </w:rPr>
    </w:lvl>
    <w:lvl w:ilvl="3" w:tplc="44AE20D8">
      <w:start w:val="1"/>
      <w:numFmt w:val="bullet"/>
      <w:lvlText w:val=""/>
      <w:lvlJc w:val="left"/>
      <w:pPr>
        <w:ind w:left="1080" w:hanging="360"/>
      </w:pPr>
      <w:rPr>
        <w:rFonts w:ascii="Symbol" w:hAnsi="Symbol"/>
      </w:rPr>
    </w:lvl>
    <w:lvl w:ilvl="4" w:tplc="735C098C">
      <w:start w:val="1"/>
      <w:numFmt w:val="bullet"/>
      <w:lvlText w:val=""/>
      <w:lvlJc w:val="left"/>
      <w:pPr>
        <w:ind w:left="1080" w:hanging="360"/>
      </w:pPr>
      <w:rPr>
        <w:rFonts w:ascii="Symbol" w:hAnsi="Symbol"/>
      </w:rPr>
    </w:lvl>
    <w:lvl w:ilvl="5" w:tplc="9516E434">
      <w:start w:val="1"/>
      <w:numFmt w:val="bullet"/>
      <w:lvlText w:val=""/>
      <w:lvlJc w:val="left"/>
      <w:pPr>
        <w:ind w:left="1080" w:hanging="360"/>
      </w:pPr>
      <w:rPr>
        <w:rFonts w:ascii="Symbol" w:hAnsi="Symbol"/>
      </w:rPr>
    </w:lvl>
    <w:lvl w:ilvl="6" w:tplc="542A69A0">
      <w:start w:val="1"/>
      <w:numFmt w:val="bullet"/>
      <w:lvlText w:val=""/>
      <w:lvlJc w:val="left"/>
      <w:pPr>
        <w:ind w:left="1080" w:hanging="360"/>
      </w:pPr>
      <w:rPr>
        <w:rFonts w:ascii="Symbol" w:hAnsi="Symbol"/>
      </w:rPr>
    </w:lvl>
    <w:lvl w:ilvl="7" w:tplc="B3AA2EE2">
      <w:start w:val="1"/>
      <w:numFmt w:val="bullet"/>
      <w:lvlText w:val=""/>
      <w:lvlJc w:val="left"/>
      <w:pPr>
        <w:ind w:left="1080" w:hanging="360"/>
      </w:pPr>
      <w:rPr>
        <w:rFonts w:ascii="Symbol" w:hAnsi="Symbol"/>
      </w:rPr>
    </w:lvl>
    <w:lvl w:ilvl="8" w:tplc="DA0A378E">
      <w:start w:val="1"/>
      <w:numFmt w:val="bullet"/>
      <w:lvlText w:val=""/>
      <w:lvlJc w:val="left"/>
      <w:pPr>
        <w:ind w:left="1080" w:hanging="360"/>
      </w:pPr>
      <w:rPr>
        <w:rFonts w:ascii="Symbol" w:hAnsi="Symbol"/>
      </w:rPr>
    </w:lvl>
  </w:abstractNum>
  <w:abstractNum w:abstractNumId="5" w15:restartNumberingAfterBreak="0">
    <w:nsid w:val="7FD550A5"/>
    <w:multiLevelType w:val="multilevel"/>
    <w:tmpl w:val="4F6A17DC"/>
    <w:lvl w:ilvl="0">
      <w:start w:val="1"/>
      <w:numFmt w:val="decimal"/>
      <w:lvlText w:val="%1."/>
      <w:lvlJc w:val="left"/>
      <w:pPr>
        <w:ind w:left="358" w:hanging="160"/>
      </w:pPr>
      <w:rPr>
        <w:rFonts w:ascii="Times New Roman" w:eastAsia="Times New Roman" w:hAnsi="Times New Roman" w:cs="Times New Roman" w:hint="default"/>
        <w:b/>
        <w:bCs/>
        <w:i w:val="0"/>
        <w:iCs w:val="0"/>
        <w:spacing w:val="0"/>
        <w:w w:val="100"/>
        <w:sz w:val="16"/>
        <w:szCs w:val="16"/>
        <w:lang w:val="lt-LT" w:eastAsia="en-US" w:bidi="ar-SA"/>
      </w:rPr>
    </w:lvl>
    <w:lvl w:ilvl="1">
      <w:start w:val="1"/>
      <w:numFmt w:val="decimal"/>
      <w:lvlText w:val="%1.%2."/>
      <w:lvlJc w:val="left"/>
      <w:pPr>
        <w:ind w:left="478"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start w:val="1"/>
      <w:numFmt w:val="decimal"/>
      <w:lvlText w:val="%1.%2.%3."/>
      <w:lvlJc w:val="left"/>
      <w:pPr>
        <w:ind w:left="198" w:hanging="400"/>
      </w:pPr>
      <w:rPr>
        <w:rFonts w:ascii="Times New Roman" w:eastAsia="Times New Roman" w:hAnsi="Times New Roman" w:cs="Times New Roman" w:hint="default"/>
        <w:b w:val="0"/>
        <w:bCs w:val="0"/>
        <w:i w:val="0"/>
        <w:iCs w:val="0"/>
        <w:spacing w:val="0"/>
        <w:w w:val="100"/>
        <w:sz w:val="16"/>
        <w:szCs w:val="16"/>
        <w:lang w:val="lt-LT" w:eastAsia="en-US" w:bidi="ar-SA"/>
      </w:rPr>
    </w:lvl>
    <w:lvl w:ilvl="3">
      <w:numFmt w:val="bullet"/>
      <w:lvlText w:val="•"/>
      <w:lvlJc w:val="left"/>
      <w:pPr>
        <w:ind w:left="560" w:hanging="400"/>
      </w:pPr>
      <w:rPr>
        <w:rFonts w:hint="default"/>
        <w:lang w:val="lt-LT" w:eastAsia="en-US" w:bidi="ar-SA"/>
      </w:rPr>
    </w:lvl>
    <w:lvl w:ilvl="4">
      <w:numFmt w:val="bullet"/>
      <w:lvlText w:val="•"/>
      <w:lvlJc w:val="left"/>
      <w:pPr>
        <w:ind w:left="600" w:hanging="400"/>
      </w:pPr>
      <w:rPr>
        <w:rFonts w:hint="default"/>
        <w:lang w:val="lt-LT" w:eastAsia="en-US" w:bidi="ar-SA"/>
      </w:rPr>
    </w:lvl>
    <w:lvl w:ilvl="5">
      <w:numFmt w:val="bullet"/>
      <w:lvlText w:val="•"/>
      <w:lvlJc w:val="left"/>
      <w:pPr>
        <w:ind w:left="680" w:hanging="400"/>
      </w:pPr>
      <w:rPr>
        <w:rFonts w:hint="default"/>
        <w:lang w:val="lt-LT" w:eastAsia="en-US" w:bidi="ar-SA"/>
      </w:rPr>
    </w:lvl>
    <w:lvl w:ilvl="6">
      <w:numFmt w:val="bullet"/>
      <w:lvlText w:val="•"/>
      <w:lvlJc w:val="left"/>
      <w:pPr>
        <w:ind w:left="2726" w:hanging="400"/>
      </w:pPr>
      <w:rPr>
        <w:rFonts w:hint="default"/>
        <w:lang w:val="lt-LT" w:eastAsia="en-US" w:bidi="ar-SA"/>
      </w:rPr>
    </w:lvl>
    <w:lvl w:ilvl="7">
      <w:numFmt w:val="bullet"/>
      <w:lvlText w:val="•"/>
      <w:lvlJc w:val="left"/>
      <w:pPr>
        <w:ind w:left="4773" w:hanging="400"/>
      </w:pPr>
      <w:rPr>
        <w:rFonts w:hint="default"/>
        <w:lang w:val="lt-LT" w:eastAsia="en-US" w:bidi="ar-SA"/>
      </w:rPr>
    </w:lvl>
    <w:lvl w:ilvl="8">
      <w:numFmt w:val="bullet"/>
      <w:lvlText w:val="•"/>
      <w:lvlJc w:val="left"/>
      <w:pPr>
        <w:ind w:left="6820" w:hanging="400"/>
      </w:pPr>
      <w:rPr>
        <w:rFonts w:hint="default"/>
        <w:lang w:val="lt-LT" w:eastAsia="en-US" w:bidi="ar-SA"/>
      </w:rPr>
    </w:lvl>
  </w:abstractNum>
  <w:num w:numId="1">
    <w:abstractNumId w:val="2"/>
  </w:num>
  <w:num w:numId="2">
    <w:abstractNumId w:val="3"/>
  </w:num>
  <w:num w:numId="3">
    <w:abstractNumId w:val="5"/>
  </w:num>
  <w:num w:numId="4">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7D6"/>
    <w:rsid w:val="00010F89"/>
    <w:rsid w:val="00014DDE"/>
    <w:rsid w:val="000169A2"/>
    <w:rsid w:val="000365AA"/>
    <w:rsid w:val="000408A7"/>
    <w:rsid w:val="00040EEB"/>
    <w:rsid w:val="000436BB"/>
    <w:rsid w:val="000543D7"/>
    <w:rsid w:val="00056DB4"/>
    <w:rsid w:val="000769A3"/>
    <w:rsid w:val="0008513F"/>
    <w:rsid w:val="000965A9"/>
    <w:rsid w:val="000A173A"/>
    <w:rsid w:val="000C41C0"/>
    <w:rsid w:val="000C677F"/>
    <w:rsid w:val="000E0B96"/>
    <w:rsid w:val="00107D3C"/>
    <w:rsid w:val="00113B2D"/>
    <w:rsid w:val="001159BF"/>
    <w:rsid w:val="0012542D"/>
    <w:rsid w:val="00133925"/>
    <w:rsid w:val="00136A7A"/>
    <w:rsid w:val="00144CFA"/>
    <w:rsid w:val="001514F0"/>
    <w:rsid w:val="00180942"/>
    <w:rsid w:val="001A03ED"/>
    <w:rsid w:val="001A0900"/>
    <w:rsid w:val="001A3C2C"/>
    <w:rsid w:val="001A5446"/>
    <w:rsid w:val="001C0CB8"/>
    <w:rsid w:val="001D31B4"/>
    <w:rsid w:val="001D3E40"/>
    <w:rsid w:val="001E2B19"/>
    <w:rsid w:val="001F741A"/>
    <w:rsid w:val="00212613"/>
    <w:rsid w:val="00212CE8"/>
    <w:rsid w:val="00214E7B"/>
    <w:rsid w:val="00240BA9"/>
    <w:rsid w:val="00251312"/>
    <w:rsid w:val="00257F3D"/>
    <w:rsid w:val="002630DA"/>
    <w:rsid w:val="0027415F"/>
    <w:rsid w:val="002C1826"/>
    <w:rsid w:val="002F11C7"/>
    <w:rsid w:val="002F1A28"/>
    <w:rsid w:val="002F664B"/>
    <w:rsid w:val="002F676E"/>
    <w:rsid w:val="00313828"/>
    <w:rsid w:val="003413EB"/>
    <w:rsid w:val="00344071"/>
    <w:rsid w:val="003576C7"/>
    <w:rsid w:val="003628A6"/>
    <w:rsid w:val="00363A48"/>
    <w:rsid w:val="00371DA6"/>
    <w:rsid w:val="0037712A"/>
    <w:rsid w:val="003805E9"/>
    <w:rsid w:val="003C0AF4"/>
    <w:rsid w:val="003C1F49"/>
    <w:rsid w:val="003D10A7"/>
    <w:rsid w:val="003D3AF1"/>
    <w:rsid w:val="003E3C4A"/>
    <w:rsid w:val="003E63DD"/>
    <w:rsid w:val="003F2AED"/>
    <w:rsid w:val="003F31F8"/>
    <w:rsid w:val="004253FC"/>
    <w:rsid w:val="004311B5"/>
    <w:rsid w:val="00447B5D"/>
    <w:rsid w:val="004732F9"/>
    <w:rsid w:val="004B0E18"/>
    <w:rsid w:val="004B4DA0"/>
    <w:rsid w:val="004D70C4"/>
    <w:rsid w:val="004E2B93"/>
    <w:rsid w:val="005017C0"/>
    <w:rsid w:val="0050423D"/>
    <w:rsid w:val="00507B7F"/>
    <w:rsid w:val="005131AE"/>
    <w:rsid w:val="00521106"/>
    <w:rsid w:val="0052495B"/>
    <w:rsid w:val="0053500A"/>
    <w:rsid w:val="005440BB"/>
    <w:rsid w:val="005523EE"/>
    <w:rsid w:val="0058072F"/>
    <w:rsid w:val="00583FFE"/>
    <w:rsid w:val="0059075D"/>
    <w:rsid w:val="00597280"/>
    <w:rsid w:val="005B249A"/>
    <w:rsid w:val="005B46FA"/>
    <w:rsid w:val="005C2CC6"/>
    <w:rsid w:val="005F5333"/>
    <w:rsid w:val="00605791"/>
    <w:rsid w:val="006176EF"/>
    <w:rsid w:val="00627ACD"/>
    <w:rsid w:val="006314BA"/>
    <w:rsid w:val="006434DD"/>
    <w:rsid w:val="00646529"/>
    <w:rsid w:val="00676952"/>
    <w:rsid w:val="006859E7"/>
    <w:rsid w:val="006917F6"/>
    <w:rsid w:val="00695A3F"/>
    <w:rsid w:val="006A0E96"/>
    <w:rsid w:val="006A2D9F"/>
    <w:rsid w:val="006A4478"/>
    <w:rsid w:val="006A5133"/>
    <w:rsid w:val="006A6EB9"/>
    <w:rsid w:val="006E7B85"/>
    <w:rsid w:val="006F0CAA"/>
    <w:rsid w:val="00727726"/>
    <w:rsid w:val="00737872"/>
    <w:rsid w:val="00745026"/>
    <w:rsid w:val="00750CB5"/>
    <w:rsid w:val="00756386"/>
    <w:rsid w:val="00756B7F"/>
    <w:rsid w:val="00757BAB"/>
    <w:rsid w:val="00765E5F"/>
    <w:rsid w:val="00772853"/>
    <w:rsid w:val="007753F5"/>
    <w:rsid w:val="0079191C"/>
    <w:rsid w:val="007B2E64"/>
    <w:rsid w:val="007C36F3"/>
    <w:rsid w:val="007D274E"/>
    <w:rsid w:val="00807ED9"/>
    <w:rsid w:val="00811CBC"/>
    <w:rsid w:val="008174FE"/>
    <w:rsid w:val="00832F67"/>
    <w:rsid w:val="00833DE3"/>
    <w:rsid w:val="00843194"/>
    <w:rsid w:val="0089307A"/>
    <w:rsid w:val="008C1234"/>
    <w:rsid w:val="008F432E"/>
    <w:rsid w:val="009010C0"/>
    <w:rsid w:val="00956075"/>
    <w:rsid w:val="00957162"/>
    <w:rsid w:val="009709FA"/>
    <w:rsid w:val="00992E6B"/>
    <w:rsid w:val="00993108"/>
    <w:rsid w:val="009B7D52"/>
    <w:rsid w:val="009D2D45"/>
    <w:rsid w:val="009D56E9"/>
    <w:rsid w:val="009E4E4A"/>
    <w:rsid w:val="00A0027F"/>
    <w:rsid w:val="00A13522"/>
    <w:rsid w:val="00A136D8"/>
    <w:rsid w:val="00A20A81"/>
    <w:rsid w:val="00A25254"/>
    <w:rsid w:val="00A25EBC"/>
    <w:rsid w:val="00A30393"/>
    <w:rsid w:val="00A44193"/>
    <w:rsid w:val="00A45B02"/>
    <w:rsid w:val="00A762D3"/>
    <w:rsid w:val="00A80F94"/>
    <w:rsid w:val="00AC0FB3"/>
    <w:rsid w:val="00AE5674"/>
    <w:rsid w:val="00AE6232"/>
    <w:rsid w:val="00B13CDA"/>
    <w:rsid w:val="00B217A7"/>
    <w:rsid w:val="00B30BF2"/>
    <w:rsid w:val="00B419B6"/>
    <w:rsid w:val="00B5266A"/>
    <w:rsid w:val="00B70972"/>
    <w:rsid w:val="00B727D6"/>
    <w:rsid w:val="00B75A5F"/>
    <w:rsid w:val="00B77164"/>
    <w:rsid w:val="00BC0060"/>
    <w:rsid w:val="00BD0A18"/>
    <w:rsid w:val="00C25690"/>
    <w:rsid w:val="00C73838"/>
    <w:rsid w:val="00C75889"/>
    <w:rsid w:val="00C812AA"/>
    <w:rsid w:val="00C9373C"/>
    <w:rsid w:val="00CC3837"/>
    <w:rsid w:val="00D04587"/>
    <w:rsid w:val="00D26079"/>
    <w:rsid w:val="00D56D2E"/>
    <w:rsid w:val="00D62446"/>
    <w:rsid w:val="00D80583"/>
    <w:rsid w:val="00D97AFC"/>
    <w:rsid w:val="00DA7339"/>
    <w:rsid w:val="00DD4412"/>
    <w:rsid w:val="00DE4453"/>
    <w:rsid w:val="00DE6F3E"/>
    <w:rsid w:val="00DF536A"/>
    <w:rsid w:val="00DF6CA8"/>
    <w:rsid w:val="00E30539"/>
    <w:rsid w:val="00E30A01"/>
    <w:rsid w:val="00E3133D"/>
    <w:rsid w:val="00E53105"/>
    <w:rsid w:val="00E72441"/>
    <w:rsid w:val="00E725EE"/>
    <w:rsid w:val="00E84E2B"/>
    <w:rsid w:val="00E868A0"/>
    <w:rsid w:val="00E94E82"/>
    <w:rsid w:val="00EA303F"/>
    <w:rsid w:val="00EA5DAF"/>
    <w:rsid w:val="00EC4EA3"/>
    <w:rsid w:val="00EC5C68"/>
    <w:rsid w:val="00EE2391"/>
    <w:rsid w:val="00EF0438"/>
    <w:rsid w:val="00EF7645"/>
    <w:rsid w:val="00F011DF"/>
    <w:rsid w:val="00F118B3"/>
    <w:rsid w:val="00F14B8A"/>
    <w:rsid w:val="00F30BFF"/>
    <w:rsid w:val="00F5493B"/>
    <w:rsid w:val="00F70C18"/>
    <w:rsid w:val="00F77970"/>
    <w:rsid w:val="00F9544F"/>
    <w:rsid w:val="00FB3085"/>
    <w:rsid w:val="00FC0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D39F7"/>
  <w15:docId w15:val="{433001B9-1529-4990-B9F8-8838409E7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358" w:hanging="160"/>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98"/>
    </w:pPr>
    <w:rPr>
      <w:sz w:val="16"/>
      <w:szCs w:val="16"/>
    </w:rPr>
  </w:style>
  <w:style w:type="paragraph" w:styleId="Sraopastraipa">
    <w:name w:val="List Paragraph"/>
    <w:basedOn w:val="prastasis"/>
    <w:uiPriority w:val="1"/>
    <w:qFormat/>
    <w:pPr>
      <w:ind w:left="198"/>
    </w:pPr>
  </w:style>
  <w:style w:type="paragraph" w:customStyle="1" w:styleId="TableParagraph">
    <w:name w:val="Table Paragraph"/>
    <w:basedOn w:val="prastasis"/>
    <w:uiPriority w:val="1"/>
    <w:qFormat/>
    <w:pPr>
      <w:spacing w:before="2"/>
      <w:ind w:left="54"/>
    </w:pPr>
  </w:style>
  <w:style w:type="paragraph" w:styleId="Antrats">
    <w:name w:val="header"/>
    <w:basedOn w:val="prastasis"/>
    <w:link w:val="AntratsDiagrama"/>
    <w:uiPriority w:val="99"/>
    <w:unhideWhenUsed/>
    <w:rsid w:val="000A173A"/>
    <w:pPr>
      <w:tabs>
        <w:tab w:val="center" w:pos="4819"/>
        <w:tab w:val="right" w:pos="9638"/>
      </w:tabs>
    </w:pPr>
  </w:style>
  <w:style w:type="character" w:customStyle="1" w:styleId="AntratsDiagrama">
    <w:name w:val="Antraštės Diagrama"/>
    <w:basedOn w:val="Numatytasispastraiposriftas"/>
    <w:link w:val="Antrats"/>
    <w:uiPriority w:val="99"/>
    <w:rsid w:val="000A173A"/>
    <w:rPr>
      <w:rFonts w:ascii="Times New Roman" w:eastAsia="Times New Roman" w:hAnsi="Times New Roman" w:cs="Times New Roman"/>
      <w:lang w:val="lt-LT"/>
    </w:rPr>
  </w:style>
  <w:style w:type="paragraph" w:styleId="Porat">
    <w:name w:val="footer"/>
    <w:basedOn w:val="prastasis"/>
    <w:link w:val="PoratDiagrama"/>
    <w:uiPriority w:val="99"/>
    <w:unhideWhenUsed/>
    <w:rsid w:val="000A173A"/>
    <w:pPr>
      <w:tabs>
        <w:tab w:val="center" w:pos="4819"/>
        <w:tab w:val="right" w:pos="9638"/>
      </w:tabs>
    </w:pPr>
  </w:style>
  <w:style w:type="character" w:customStyle="1" w:styleId="PoratDiagrama">
    <w:name w:val="Poraštė Diagrama"/>
    <w:basedOn w:val="Numatytasispastraiposriftas"/>
    <w:link w:val="Porat"/>
    <w:uiPriority w:val="99"/>
    <w:rsid w:val="000A173A"/>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737872"/>
    <w:rPr>
      <w:sz w:val="16"/>
      <w:szCs w:val="16"/>
    </w:rPr>
  </w:style>
  <w:style w:type="paragraph" w:styleId="Komentarotekstas">
    <w:name w:val="annotation text"/>
    <w:basedOn w:val="prastasis"/>
    <w:link w:val="KomentarotekstasDiagrama"/>
    <w:uiPriority w:val="99"/>
    <w:unhideWhenUsed/>
    <w:rsid w:val="00737872"/>
    <w:rPr>
      <w:sz w:val="20"/>
      <w:szCs w:val="20"/>
    </w:rPr>
  </w:style>
  <w:style w:type="character" w:customStyle="1" w:styleId="KomentarotekstasDiagrama">
    <w:name w:val="Komentaro tekstas Diagrama"/>
    <w:basedOn w:val="Numatytasispastraiposriftas"/>
    <w:link w:val="Komentarotekstas"/>
    <w:uiPriority w:val="99"/>
    <w:rsid w:val="00737872"/>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37872"/>
    <w:rPr>
      <w:b/>
      <w:bCs/>
    </w:rPr>
  </w:style>
  <w:style w:type="character" w:customStyle="1" w:styleId="KomentarotemaDiagrama">
    <w:name w:val="Komentaro tema Diagrama"/>
    <w:basedOn w:val="KomentarotekstasDiagrama"/>
    <w:link w:val="Komentarotema"/>
    <w:uiPriority w:val="99"/>
    <w:semiHidden/>
    <w:rsid w:val="00737872"/>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628A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28A6"/>
    <w:rPr>
      <w:rFonts w:ascii="Segoe UI" w:eastAsia="Times New Roman" w:hAnsi="Segoe UI" w:cs="Segoe UI"/>
      <w:sz w:val="18"/>
      <w:szCs w:val="18"/>
      <w:lang w:val="lt-LT"/>
    </w:rPr>
  </w:style>
  <w:style w:type="paragraph" w:styleId="Pataisymai">
    <w:name w:val="Revision"/>
    <w:hidden/>
    <w:uiPriority w:val="99"/>
    <w:semiHidden/>
    <w:rsid w:val="00113B2D"/>
    <w:pPr>
      <w:widowControl/>
      <w:autoSpaceDE/>
      <w:autoSpaceDN/>
    </w:pPr>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13B2D"/>
    <w:rPr>
      <w:color w:val="0000FF" w:themeColor="hyperlink"/>
      <w:u w:val="single"/>
    </w:rPr>
  </w:style>
  <w:style w:type="character" w:customStyle="1" w:styleId="Neapdorotaspaminjimas1">
    <w:name w:val="Neapdorotas paminėjimas1"/>
    <w:basedOn w:val="Numatytasispastraiposriftas"/>
    <w:uiPriority w:val="99"/>
    <w:semiHidden/>
    <w:unhideWhenUsed/>
    <w:rsid w:val="00113B2D"/>
    <w:rPr>
      <w:color w:val="605E5C"/>
      <w:shd w:val="clear" w:color="auto" w:fill="E1DFDD"/>
    </w:rPr>
  </w:style>
  <w:style w:type="character" w:styleId="Perirtashipersaitas">
    <w:name w:val="FollowedHyperlink"/>
    <w:basedOn w:val="Numatytasispastraiposriftas"/>
    <w:uiPriority w:val="99"/>
    <w:semiHidden/>
    <w:unhideWhenUsed/>
    <w:rsid w:val="0037712A"/>
    <w:rPr>
      <w:color w:val="800080" w:themeColor="followedHyperlink"/>
      <w:u w:val="single"/>
    </w:rPr>
  </w:style>
  <w:style w:type="character" w:styleId="Grietas">
    <w:name w:val="Strong"/>
    <w:basedOn w:val="Numatytasispastraiposriftas"/>
    <w:uiPriority w:val="22"/>
    <w:qFormat/>
    <w:rsid w:val="004253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021473">
      <w:bodyDiv w:val="1"/>
      <w:marLeft w:val="0"/>
      <w:marRight w:val="0"/>
      <w:marTop w:val="0"/>
      <w:marBottom w:val="0"/>
      <w:divBdr>
        <w:top w:val="none" w:sz="0" w:space="0" w:color="auto"/>
        <w:left w:val="none" w:sz="0" w:space="0" w:color="auto"/>
        <w:bottom w:val="none" w:sz="0" w:space="0" w:color="auto"/>
        <w:right w:val="none" w:sz="0" w:space="0" w:color="auto"/>
      </w:divBdr>
    </w:div>
    <w:div w:id="1843427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30AC0-127C-4EA0-B6B8-761E092E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10040</Words>
  <Characters>5724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Pagrindinės sutarties 205038 priedas Nr. 1</vt:lpstr>
    </vt:vector>
  </TitlesOfParts>
  <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Pagrindinės sutarties 205038 priedas Nr. 1</dc:title>
  <dc:subject>PASLAUGOS</dc:subject>
  <dc:creator>Algirdas Griauslys</dc:creator>
  <cp:lastModifiedBy>Asta Kudirkaitė</cp:lastModifiedBy>
  <cp:revision>4</cp:revision>
  <dcterms:created xsi:type="dcterms:W3CDTF">2026-02-18T13:06:00Z</dcterms:created>
  <dcterms:modified xsi:type="dcterms:W3CDTF">2026-02-18T13:38:00Z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2022-04-06T00:00:00Z</vt:filetime>
  </property>
  <property fmtid="{D5CDD505-2E9C-101B-9397-08002B2CF9AE}" pid="3" name="Producer">
    <vt:lpwstr>UFPDF 0.1 (CPO)</vt:lpwstr>
  </property>
  <property fmtid="{D5CDD505-2E9C-101B-9397-08002B2CF9AE}" pid="4" name="LastSaved">
    <vt:filetime>2022-04-06T00:00:00Z</vt:filetime>
  </property>
</Properties>
</file>